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B1" w:rsidRPr="007F6F22" w:rsidRDefault="00A15438" w:rsidP="001241B1">
      <w:pPr>
        <w:shd w:val="clear" w:color="auto" w:fill="FFFFFF"/>
        <w:jc w:val="center"/>
        <w:rPr>
          <w:b/>
          <w:bCs/>
          <w:caps/>
          <w:color w:val="000000"/>
          <w:sz w:val="18"/>
          <w:szCs w:val="18"/>
        </w:rPr>
      </w:pPr>
      <w:r>
        <w:rPr>
          <w:noProof/>
          <w:sz w:val="20"/>
        </w:rPr>
        <w:drawing>
          <wp:anchor distT="0" distB="0" distL="114300" distR="114300" simplePos="0" relativeHeight="251648000" behindDoc="0" locked="0" layoutInCell="1" allowOverlap="1" wp14:anchorId="484F69CA" wp14:editId="299A5562">
            <wp:simplePos x="0" y="0"/>
            <wp:positionH relativeFrom="column">
              <wp:posOffset>5208270</wp:posOffset>
            </wp:positionH>
            <wp:positionV relativeFrom="paragraph">
              <wp:posOffset>-16510</wp:posOffset>
            </wp:positionV>
            <wp:extent cx="4894580" cy="1098550"/>
            <wp:effectExtent l="0" t="0" r="127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58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6D5" w:rsidRPr="00784CE4" w:rsidRDefault="00E476D5" w:rsidP="00E476D5">
      <w:pPr>
        <w:rPr>
          <w:color w:val="000000"/>
          <w:spacing w:val="-2"/>
          <w:sz w:val="18"/>
          <w:szCs w:val="18"/>
        </w:rPr>
      </w:pPr>
      <w:r w:rsidRPr="00784CE4">
        <w:rPr>
          <w:sz w:val="18"/>
          <w:szCs w:val="18"/>
        </w:rPr>
        <w:t xml:space="preserve">рядом с индикаторными светодиодами, во время чего зелёный и красный светодиоды будут попеременно мигать, затем загорится зелёный светодиод, а счётчик таймера сбросится и начнёт новый цикл отсчёта времени работы ламп. При наработке ламп менее 9 тыс. часов, зелёный светодиод горит постоянно. </w:t>
      </w:r>
    </w:p>
    <w:p w:rsidR="00E476D5" w:rsidRDefault="00E476D5" w:rsidP="00E476D5">
      <w:pPr>
        <w:pStyle w:val="2"/>
        <w:spacing w:before="0" w:after="0"/>
        <w:ind w:firstLine="567"/>
        <w:jc w:val="center"/>
        <w:rPr>
          <w:rFonts w:ascii="Times New Roman" w:hAnsi="Times New Roman"/>
          <w:i w:val="0"/>
          <w:sz w:val="18"/>
          <w:szCs w:val="18"/>
        </w:rPr>
      </w:pPr>
    </w:p>
    <w:p w:rsidR="00E476D5" w:rsidRPr="00F55B3A" w:rsidRDefault="00E476D5" w:rsidP="00E476D5">
      <w:pPr>
        <w:pStyle w:val="2"/>
        <w:spacing w:before="0" w:after="0"/>
        <w:ind w:firstLine="567"/>
        <w:jc w:val="center"/>
        <w:rPr>
          <w:rFonts w:ascii="Times New Roman" w:hAnsi="Times New Roman"/>
          <w:i w:val="0"/>
          <w:sz w:val="18"/>
          <w:szCs w:val="18"/>
        </w:rPr>
      </w:pPr>
      <w:r>
        <w:rPr>
          <w:rFonts w:ascii="Times New Roman" w:hAnsi="Times New Roman"/>
          <w:i w:val="0"/>
          <w:sz w:val="18"/>
          <w:szCs w:val="18"/>
        </w:rPr>
        <w:t xml:space="preserve">7 </w:t>
      </w:r>
      <w:r w:rsidRPr="00F55B3A">
        <w:rPr>
          <w:rFonts w:ascii="Times New Roman" w:hAnsi="Times New Roman"/>
          <w:i w:val="0"/>
          <w:sz w:val="18"/>
          <w:szCs w:val="18"/>
        </w:rPr>
        <w:t>Г</w:t>
      </w:r>
      <w:r>
        <w:rPr>
          <w:rFonts w:ascii="Times New Roman" w:hAnsi="Times New Roman"/>
          <w:i w:val="0"/>
          <w:sz w:val="18"/>
          <w:szCs w:val="18"/>
        </w:rPr>
        <w:t>арантии изготовителя</w:t>
      </w:r>
    </w:p>
    <w:p w:rsidR="00E476D5" w:rsidRPr="00C3619E" w:rsidRDefault="00E476D5" w:rsidP="00E476D5">
      <w:pPr>
        <w:ind w:firstLine="567"/>
        <w:rPr>
          <w:sz w:val="18"/>
          <w:szCs w:val="18"/>
        </w:rPr>
      </w:pPr>
      <w:r>
        <w:rPr>
          <w:sz w:val="18"/>
          <w:szCs w:val="18"/>
        </w:rPr>
        <w:t>7.</w:t>
      </w:r>
      <w:r w:rsidRPr="00C3619E">
        <w:rPr>
          <w:sz w:val="18"/>
          <w:szCs w:val="18"/>
        </w:rPr>
        <w:t xml:space="preserve">1 Изготовитель гарантирует соответствие качества </w:t>
      </w:r>
      <w:r>
        <w:rPr>
          <w:sz w:val="18"/>
          <w:szCs w:val="18"/>
        </w:rPr>
        <w:t>рециркуляторов</w:t>
      </w:r>
      <w:r w:rsidRPr="00C3619E">
        <w:rPr>
          <w:sz w:val="18"/>
          <w:szCs w:val="18"/>
        </w:rPr>
        <w:t xml:space="preserve"> требованиям технических условий НЖИЯ.</w:t>
      </w:r>
      <w:r>
        <w:rPr>
          <w:sz w:val="18"/>
          <w:szCs w:val="18"/>
        </w:rPr>
        <w:t>676449</w:t>
      </w:r>
      <w:r w:rsidRPr="00C3619E">
        <w:rPr>
          <w:sz w:val="18"/>
          <w:szCs w:val="18"/>
        </w:rPr>
        <w:t>.001ТУ при соблюдении потребителем условий хранения, транспортирования</w:t>
      </w:r>
      <w:r>
        <w:rPr>
          <w:sz w:val="18"/>
          <w:szCs w:val="18"/>
        </w:rPr>
        <w:t xml:space="preserve"> </w:t>
      </w:r>
      <w:r w:rsidRPr="00C3619E">
        <w:rPr>
          <w:sz w:val="18"/>
          <w:szCs w:val="18"/>
        </w:rPr>
        <w:t>и эксплуатации, установленными техническими условиями</w:t>
      </w:r>
      <w:r w:rsidRPr="00C3619E">
        <w:rPr>
          <w:rFonts w:eastAsia="MS Mincho"/>
          <w:sz w:val="18"/>
          <w:szCs w:val="18"/>
        </w:rPr>
        <w:t>.</w:t>
      </w:r>
    </w:p>
    <w:p w:rsidR="00E476D5" w:rsidRPr="00C3619E" w:rsidRDefault="00E476D5" w:rsidP="00E476D5">
      <w:pPr>
        <w:ind w:firstLine="567"/>
        <w:rPr>
          <w:sz w:val="18"/>
          <w:szCs w:val="18"/>
        </w:rPr>
      </w:pPr>
      <w:r>
        <w:rPr>
          <w:sz w:val="18"/>
          <w:szCs w:val="18"/>
        </w:rPr>
        <w:t>7</w:t>
      </w:r>
      <w:r w:rsidRPr="00C3619E">
        <w:rPr>
          <w:sz w:val="18"/>
          <w:szCs w:val="18"/>
        </w:rPr>
        <w:t>.2 Гарантийный срок эксплуатации устанавливается 12 месяцев. Срок начала эксплуатации начинается с даты продажи потребителю.</w:t>
      </w:r>
    </w:p>
    <w:p w:rsidR="00E476D5" w:rsidRPr="00C3619E" w:rsidRDefault="00E476D5" w:rsidP="00E476D5">
      <w:pPr>
        <w:shd w:val="clear" w:color="auto" w:fill="FFFFFF"/>
        <w:autoSpaceDE w:val="0"/>
        <w:autoSpaceDN w:val="0"/>
        <w:adjustRightInd w:val="0"/>
        <w:ind w:firstLine="567"/>
        <w:rPr>
          <w:sz w:val="18"/>
          <w:szCs w:val="18"/>
        </w:rPr>
      </w:pPr>
      <w:r>
        <w:rPr>
          <w:rFonts w:eastAsia="MS Mincho"/>
          <w:sz w:val="18"/>
          <w:szCs w:val="18"/>
        </w:rPr>
        <w:t>7</w:t>
      </w:r>
      <w:r w:rsidRPr="00C3619E">
        <w:rPr>
          <w:rFonts w:eastAsia="MS Mincho"/>
          <w:sz w:val="18"/>
          <w:szCs w:val="18"/>
        </w:rPr>
        <w:t xml:space="preserve">.3 </w:t>
      </w:r>
      <w:r w:rsidRPr="00C3619E">
        <w:rPr>
          <w:sz w:val="18"/>
          <w:szCs w:val="18"/>
        </w:rPr>
        <w:t>Гарантийный срок хранения в упаковке предприятия-изготовителя составляет 24 месяца с даты их изготовления.</w:t>
      </w:r>
    </w:p>
    <w:p w:rsidR="00DB4E4F" w:rsidRPr="00C3619E" w:rsidRDefault="00784CE4" w:rsidP="00DB4E4F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18"/>
          <w:szCs w:val="18"/>
        </w:rPr>
      </w:pPr>
      <w:r>
        <w:rPr>
          <w:sz w:val="18"/>
          <w:szCs w:val="18"/>
        </w:rPr>
        <w:t>7</w:t>
      </w:r>
      <w:r w:rsidR="00DB4E4F">
        <w:rPr>
          <w:sz w:val="18"/>
          <w:szCs w:val="18"/>
        </w:rPr>
        <w:t>.</w:t>
      </w:r>
      <w:r w:rsidR="00DB4E4F" w:rsidRPr="00C3619E">
        <w:rPr>
          <w:sz w:val="18"/>
          <w:szCs w:val="18"/>
        </w:rPr>
        <w:t xml:space="preserve">4 </w:t>
      </w:r>
      <w:r w:rsidR="00DB4E4F" w:rsidRPr="00C3619E">
        <w:rPr>
          <w:color w:val="000000"/>
          <w:sz w:val="18"/>
          <w:szCs w:val="18"/>
        </w:rPr>
        <w:t xml:space="preserve">При выявлении неисправностей в течение гарантийного срока производитель обязуется осуществить ремонт или замену изделия бесплатно. </w:t>
      </w:r>
    </w:p>
    <w:p w:rsidR="00DB4E4F" w:rsidRPr="00C3619E" w:rsidRDefault="00784CE4" w:rsidP="00DB4E4F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7</w:t>
      </w:r>
      <w:r w:rsidR="00DB4E4F" w:rsidRPr="00C3619E">
        <w:rPr>
          <w:color w:val="000000"/>
          <w:sz w:val="18"/>
          <w:szCs w:val="18"/>
        </w:rPr>
        <w:t>.5 Действие гарантийных обязательств прекращается при:</w:t>
      </w:r>
    </w:p>
    <w:p w:rsidR="00DB4E4F" w:rsidRPr="00C3619E" w:rsidRDefault="00DB4E4F" w:rsidP="00DB4E4F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18"/>
          <w:szCs w:val="18"/>
        </w:rPr>
      </w:pPr>
      <w:r w:rsidRPr="00C3619E">
        <w:rPr>
          <w:color w:val="000000"/>
          <w:sz w:val="18"/>
          <w:szCs w:val="18"/>
        </w:rPr>
        <w:t xml:space="preserve">– наличии механических, термических повреждений </w:t>
      </w:r>
      <w:r>
        <w:rPr>
          <w:color w:val="000000"/>
          <w:sz w:val="18"/>
          <w:szCs w:val="18"/>
        </w:rPr>
        <w:t>рециркулятора</w:t>
      </w:r>
      <w:r w:rsidRPr="00C3619E">
        <w:rPr>
          <w:color w:val="000000"/>
          <w:sz w:val="18"/>
          <w:szCs w:val="18"/>
        </w:rPr>
        <w:t xml:space="preserve"> или его частей;</w:t>
      </w:r>
    </w:p>
    <w:p w:rsidR="00DB4E4F" w:rsidRPr="00C3619E" w:rsidRDefault="00DB4E4F" w:rsidP="00DB4E4F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18"/>
          <w:szCs w:val="18"/>
        </w:rPr>
      </w:pPr>
      <w:r w:rsidRPr="00C3619E">
        <w:rPr>
          <w:color w:val="000000"/>
          <w:sz w:val="18"/>
          <w:szCs w:val="18"/>
        </w:rPr>
        <w:t xml:space="preserve">– нарушении условий хранения, транспортирования, подключения к электрической сети и эксплуатации, представленных в </w:t>
      </w:r>
      <w:r w:rsidRPr="00C3619E">
        <w:rPr>
          <w:sz w:val="18"/>
          <w:szCs w:val="18"/>
        </w:rPr>
        <w:t>НЖИЯ.</w:t>
      </w:r>
      <w:r w:rsidR="007152DC">
        <w:rPr>
          <w:sz w:val="18"/>
          <w:szCs w:val="18"/>
        </w:rPr>
        <w:t>676449</w:t>
      </w:r>
      <w:r w:rsidRPr="00C3619E">
        <w:rPr>
          <w:sz w:val="18"/>
          <w:szCs w:val="18"/>
        </w:rPr>
        <w:t>.001ТУ</w:t>
      </w:r>
      <w:r w:rsidRPr="00C3619E">
        <w:rPr>
          <w:color w:val="000000"/>
          <w:sz w:val="18"/>
          <w:szCs w:val="18"/>
        </w:rPr>
        <w:t xml:space="preserve"> и </w:t>
      </w:r>
      <w:r>
        <w:rPr>
          <w:color w:val="000000"/>
          <w:sz w:val="18"/>
          <w:szCs w:val="18"/>
        </w:rPr>
        <w:t>паспорте на рециркулятор</w:t>
      </w:r>
      <w:r w:rsidRPr="00C3619E">
        <w:rPr>
          <w:color w:val="000000"/>
          <w:sz w:val="18"/>
          <w:szCs w:val="18"/>
        </w:rPr>
        <w:t>.</w:t>
      </w:r>
    </w:p>
    <w:p w:rsidR="00DB4E4F" w:rsidRDefault="00DB4E4F" w:rsidP="00DB4E4F">
      <w:pPr>
        <w:tabs>
          <w:tab w:val="left" w:pos="1155"/>
        </w:tabs>
        <w:ind w:firstLine="567"/>
        <w:rPr>
          <w:color w:val="000000"/>
          <w:sz w:val="18"/>
          <w:szCs w:val="18"/>
        </w:rPr>
      </w:pPr>
      <w:r w:rsidRPr="003965A3">
        <w:rPr>
          <w:color w:val="000000"/>
          <w:sz w:val="18"/>
          <w:szCs w:val="18"/>
        </w:rPr>
        <w:t xml:space="preserve">При обнаружении вышеописанных нарушений ремонт производится </w:t>
      </w:r>
      <w:r>
        <w:rPr>
          <w:color w:val="000000"/>
          <w:sz w:val="18"/>
          <w:szCs w:val="18"/>
        </w:rPr>
        <w:t>предприятием - изготовителем</w:t>
      </w:r>
      <w:r w:rsidRPr="003965A3">
        <w:rPr>
          <w:color w:val="000000"/>
          <w:sz w:val="18"/>
          <w:szCs w:val="18"/>
        </w:rPr>
        <w:t xml:space="preserve"> на платной основе.</w:t>
      </w:r>
    </w:p>
    <w:p w:rsidR="00DB4E4F" w:rsidRDefault="00DB4E4F" w:rsidP="00DB4E4F">
      <w:pPr>
        <w:tabs>
          <w:tab w:val="left" w:pos="1155"/>
        </w:tabs>
        <w:ind w:firstLine="567"/>
        <w:rPr>
          <w:color w:val="000000"/>
          <w:szCs w:val="28"/>
        </w:rPr>
      </w:pPr>
    </w:p>
    <w:p w:rsidR="00DB4E4F" w:rsidRPr="00F55B3A" w:rsidRDefault="00784CE4" w:rsidP="00DB4E4F">
      <w:pPr>
        <w:pStyle w:val="23"/>
        <w:spacing w:after="0" w:line="240" w:lineRule="auto"/>
        <w:ind w:left="0" w:firstLine="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="00DB4E4F" w:rsidRPr="00F55B3A">
        <w:rPr>
          <w:b/>
          <w:sz w:val="18"/>
          <w:szCs w:val="18"/>
        </w:rPr>
        <w:t xml:space="preserve"> С</w:t>
      </w:r>
      <w:r w:rsidR="00DB4E4F">
        <w:rPr>
          <w:b/>
          <w:sz w:val="18"/>
          <w:szCs w:val="18"/>
        </w:rPr>
        <w:t>видетельство о приемке</w:t>
      </w:r>
    </w:p>
    <w:p w:rsidR="00DB4E4F" w:rsidRPr="00F55B3A" w:rsidRDefault="00DB4E4F" w:rsidP="00DB4E4F">
      <w:pPr>
        <w:pStyle w:val="23"/>
        <w:spacing w:after="0" w:line="240" w:lineRule="auto"/>
        <w:ind w:left="0" w:firstLine="567"/>
        <w:rPr>
          <w:sz w:val="18"/>
          <w:szCs w:val="18"/>
        </w:rPr>
      </w:pPr>
      <w:r w:rsidRPr="00C3619E">
        <w:rPr>
          <w:sz w:val="18"/>
          <w:szCs w:val="18"/>
        </w:rPr>
        <w:t>Облучатель ультрафиолетовый бактерицидный рециркуляторного типа</w:t>
      </w:r>
      <w:r>
        <w:rPr>
          <w:sz w:val="18"/>
          <w:szCs w:val="18"/>
        </w:rPr>
        <w:t xml:space="preserve"> </w:t>
      </w:r>
      <w:r w:rsidRPr="00C3619E">
        <w:rPr>
          <w:sz w:val="18"/>
          <w:szCs w:val="18"/>
        </w:rPr>
        <w:t>РБО 05-2х15-011 Lift</w:t>
      </w:r>
      <w:r>
        <w:rPr>
          <w:sz w:val="18"/>
          <w:szCs w:val="18"/>
        </w:rPr>
        <w:t xml:space="preserve"> </w:t>
      </w:r>
      <w:r w:rsidRPr="00F55B3A">
        <w:rPr>
          <w:sz w:val="18"/>
          <w:szCs w:val="18"/>
        </w:rPr>
        <w:t xml:space="preserve">признан годным </w:t>
      </w:r>
      <w:r>
        <w:rPr>
          <w:sz w:val="18"/>
          <w:szCs w:val="18"/>
        </w:rPr>
        <w:t>к</w:t>
      </w:r>
      <w:r w:rsidRPr="00F55B3A">
        <w:rPr>
          <w:sz w:val="18"/>
          <w:szCs w:val="18"/>
        </w:rPr>
        <w:t xml:space="preserve"> эксплуатации.</w:t>
      </w:r>
    </w:p>
    <w:p w:rsidR="00DB4E4F" w:rsidRDefault="00DB4E4F" w:rsidP="00DB4E4F">
      <w:pPr>
        <w:pStyle w:val="23"/>
        <w:spacing w:after="0" w:line="240" w:lineRule="auto"/>
        <w:ind w:left="0" w:firstLine="567"/>
        <w:rPr>
          <w:sz w:val="18"/>
          <w:szCs w:val="18"/>
        </w:rPr>
      </w:pPr>
    </w:p>
    <w:p w:rsidR="00DB4E4F" w:rsidRDefault="00DB4E4F" w:rsidP="00DB4E4F">
      <w:pPr>
        <w:pStyle w:val="23"/>
        <w:spacing w:after="0" w:line="240" w:lineRule="auto"/>
        <w:ind w:left="0" w:firstLine="567"/>
        <w:rPr>
          <w:sz w:val="18"/>
          <w:szCs w:val="18"/>
        </w:rPr>
      </w:pPr>
      <w:r>
        <w:rPr>
          <w:sz w:val="18"/>
          <w:szCs w:val="18"/>
        </w:rPr>
        <w:t>Дата изготовления</w:t>
      </w:r>
    </w:p>
    <w:p w:rsidR="00DB4E4F" w:rsidRDefault="00DB4E4F" w:rsidP="00DB4E4F">
      <w:pPr>
        <w:pStyle w:val="23"/>
        <w:spacing w:after="0" w:line="240" w:lineRule="auto"/>
        <w:ind w:left="0" w:firstLine="567"/>
        <w:rPr>
          <w:sz w:val="18"/>
          <w:szCs w:val="18"/>
        </w:rPr>
      </w:pPr>
    </w:p>
    <w:p w:rsidR="00DB4E4F" w:rsidRPr="00945033" w:rsidRDefault="00DB4E4F" w:rsidP="00DB4E4F">
      <w:pPr>
        <w:pStyle w:val="23"/>
        <w:spacing w:after="0" w:line="240" w:lineRule="auto"/>
        <w:ind w:left="0" w:firstLine="567"/>
        <w:rPr>
          <w:sz w:val="6"/>
          <w:szCs w:val="6"/>
        </w:rPr>
      </w:pPr>
      <w:r>
        <w:rPr>
          <w:sz w:val="18"/>
          <w:szCs w:val="18"/>
        </w:rPr>
        <w:t>Заводской номер</w:t>
      </w:r>
    </w:p>
    <w:p w:rsidR="00DB4E4F" w:rsidRDefault="00DB4E4F" w:rsidP="00DB4E4F">
      <w:pPr>
        <w:ind w:firstLine="567"/>
        <w:rPr>
          <w:sz w:val="20"/>
        </w:rPr>
      </w:pPr>
    </w:p>
    <w:p w:rsidR="00DB4E4F" w:rsidRDefault="00DB4E4F" w:rsidP="00DB4E4F">
      <w:pPr>
        <w:ind w:firstLine="567"/>
        <w:rPr>
          <w:b/>
          <w:sz w:val="18"/>
          <w:szCs w:val="18"/>
        </w:rPr>
      </w:pPr>
      <w:r>
        <w:rPr>
          <w:sz w:val="20"/>
        </w:rPr>
        <w:t xml:space="preserve">Представитель </w:t>
      </w:r>
      <w:r w:rsidRPr="00F55B3A">
        <w:rPr>
          <w:sz w:val="18"/>
          <w:szCs w:val="18"/>
        </w:rPr>
        <w:t>СК</w:t>
      </w:r>
      <w:r w:rsidRPr="006E7CE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М.П.</w:t>
      </w:r>
    </w:p>
    <w:p w:rsidR="001241B1" w:rsidRDefault="001241B1" w:rsidP="001241B1">
      <w:pPr>
        <w:rPr>
          <w:sz w:val="18"/>
          <w:szCs w:val="18"/>
        </w:rPr>
      </w:pPr>
    </w:p>
    <w:p w:rsidR="00401C30" w:rsidRDefault="00401C30" w:rsidP="00F46B1F">
      <w:pPr>
        <w:ind w:firstLine="709"/>
        <w:rPr>
          <w:sz w:val="18"/>
          <w:szCs w:val="18"/>
        </w:rPr>
      </w:pPr>
    </w:p>
    <w:p w:rsidR="00A15438" w:rsidRDefault="00A15438" w:rsidP="00F46B1F">
      <w:pPr>
        <w:ind w:firstLine="709"/>
        <w:rPr>
          <w:sz w:val="18"/>
          <w:szCs w:val="18"/>
        </w:rPr>
      </w:pPr>
    </w:p>
    <w:p w:rsidR="00A15438" w:rsidRDefault="00A15438" w:rsidP="00F46B1F">
      <w:pPr>
        <w:ind w:firstLine="709"/>
        <w:rPr>
          <w:sz w:val="18"/>
          <w:szCs w:val="18"/>
        </w:rPr>
      </w:pPr>
    </w:p>
    <w:p w:rsidR="00A15438" w:rsidRDefault="00A15438" w:rsidP="00F46B1F">
      <w:pPr>
        <w:ind w:firstLine="709"/>
        <w:rPr>
          <w:sz w:val="18"/>
          <w:szCs w:val="18"/>
        </w:rPr>
      </w:pPr>
    </w:p>
    <w:p w:rsidR="008C5566" w:rsidRDefault="008C5566" w:rsidP="00F46B1F">
      <w:pPr>
        <w:ind w:firstLine="709"/>
        <w:rPr>
          <w:sz w:val="18"/>
          <w:szCs w:val="18"/>
        </w:rPr>
      </w:pPr>
      <w:bookmarkStart w:id="0" w:name="_GoBack"/>
      <w:bookmarkEnd w:id="0"/>
    </w:p>
    <w:p w:rsidR="008C5566" w:rsidRDefault="008C5566" w:rsidP="00F46B1F">
      <w:pPr>
        <w:ind w:firstLine="709"/>
        <w:rPr>
          <w:sz w:val="18"/>
          <w:szCs w:val="18"/>
        </w:rPr>
      </w:pPr>
    </w:p>
    <w:p w:rsidR="008C5566" w:rsidRDefault="008C5566" w:rsidP="00F46B1F">
      <w:pPr>
        <w:ind w:firstLine="709"/>
        <w:rPr>
          <w:sz w:val="18"/>
          <w:szCs w:val="18"/>
        </w:rPr>
      </w:pPr>
    </w:p>
    <w:p w:rsidR="008C5566" w:rsidRDefault="008C5566" w:rsidP="00F46B1F">
      <w:pPr>
        <w:ind w:firstLine="709"/>
        <w:rPr>
          <w:sz w:val="18"/>
          <w:szCs w:val="18"/>
        </w:rPr>
      </w:pPr>
    </w:p>
    <w:p w:rsidR="008C5566" w:rsidRDefault="008C5566" w:rsidP="00F46B1F">
      <w:pPr>
        <w:ind w:firstLine="709"/>
        <w:rPr>
          <w:sz w:val="18"/>
          <w:szCs w:val="18"/>
        </w:rPr>
      </w:pPr>
    </w:p>
    <w:p w:rsidR="008C5566" w:rsidRDefault="008C5566" w:rsidP="00F46B1F">
      <w:pPr>
        <w:ind w:firstLine="709"/>
        <w:rPr>
          <w:sz w:val="18"/>
          <w:szCs w:val="18"/>
        </w:rPr>
      </w:pPr>
    </w:p>
    <w:p w:rsidR="008C5566" w:rsidRDefault="008C5566" w:rsidP="00F46B1F">
      <w:pPr>
        <w:ind w:firstLine="709"/>
        <w:rPr>
          <w:sz w:val="18"/>
          <w:szCs w:val="18"/>
        </w:rPr>
      </w:pPr>
    </w:p>
    <w:p w:rsidR="008C5566" w:rsidRDefault="008C5566" w:rsidP="00F46B1F">
      <w:pPr>
        <w:ind w:firstLine="709"/>
        <w:rPr>
          <w:sz w:val="18"/>
          <w:szCs w:val="18"/>
        </w:rPr>
      </w:pPr>
    </w:p>
    <w:p w:rsidR="008C5566" w:rsidRDefault="008C5566" w:rsidP="00F46B1F">
      <w:pPr>
        <w:ind w:firstLine="709"/>
        <w:rPr>
          <w:sz w:val="18"/>
          <w:szCs w:val="18"/>
        </w:rPr>
      </w:pPr>
    </w:p>
    <w:p w:rsidR="008C5566" w:rsidRDefault="008C5566" w:rsidP="00F46B1F">
      <w:pPr>
        <w:ind w:firstLine="709"/>
        <w:rPr>
          <w:sz w:val="18"/>
          <w:szCs w:val="18"/>
        </w:rPr>
      </w:pPr>
    </w:p>
    <w:p w:rsidR="008C5566" w:rsidRDefault="008C5566" w:rsidP="00F46B1F">
      <w:pPr>
        <w:ind w:firstLine="709"/>
        <w:rPr>
          <w:sz w:val="18"/>
          <w:szCs w:val="18"/>
        </w:rPr>
      </w:pPr>
    </w:p>
    <w:p w:rsidR="008C5566" w:rsidRDefault="008C5566" w:rsidP="00F46B1F">
      <w:pPr>
        <w:ind w:firstLine="709"/>
        <w:rPr>
          <w:sz w:val="18"/>
          <w:szCs w:val="18"/>
        </w:rPr>
      </w:pPr>
    </w:p>
    <w:p w:rsidR="008C5566" w:rsidRDefault="008C5566" w:rsidP="00F46B1F">
      <w:pPr>
        <w:ind w:firstLine="709"/>
        <w:rPr>
          <w:sz w:val="18"/>
          <w:szCs w:val="18"/>
        </w:rPr>
      </w:pPr>
    </w:p>
    <w:p w:rsidR="008C5566" w:rsidRDefault="008C5566" w:rsidP="00F46B1F">
      <w:pPr>
        <w:ind w:firstLine="709"/>
        <w:rPr>
          <w:sz w:val="18"/>
          <w:szCs w:val="18"/>
        </w:rPr>
      </w:pPr>
    </w:p>
    <w:p w:rsidR="00A15438" w:rsidRDefault="00A15438" w:rsidP="00F46B1F">
      <w:pPr>
        <w:ind w:firstLine="709"/>
        <w:rPr>
          <w:sz w:val="18"/>
          <w:szCs w:val="18"/>
        </w:rPr>
      </w:pPr>
    </w:p>
    <w:p w:rsidR="00A15438" w:rsidRDefault="00A15438" w:rsidP="00F46B1F">
      <w:pPr>
        <w:ind w:firstLine="709"/>
        <w:rPr>
          <w:sz w:val="18"/>
          <w:szCs w:val="18"/>
        </w:rPr>
      </w:pPr>
    </w:p>
    <w:p w:rsidR="00BC0CB9" w:rsidRPr="00E85FA9" w:rsidRDefault="006436FD" w:rsidP="0006307C">
      <w:pPr>
        <w:rPr>
          <w:sz w:val="18"/>
          <w:szCs w:val="18"/>
        </w:rPr>
      </w:pPr>
      <w:r>
        <w:rPr>
          <w:rFonts w:eastAsia="MS Mincho"/>
          <w:b/>
          <w:noProof/>
          <w:sz w:val="20"/>
        </w:rPr>
        <w:drawing>
          <wp:anchor distT="0" distB="0" distL="114300" distR="114300" simplePos="0" relativeHeight="251652608" behindDoc="1" locked="0" layoutInCell="1" allowOverlap="1" wp14:anchorId="3862C893" wp14:editId="40B5887E">
            <wp:simplePos x="0" y="0"/>
            <wp:positionH relativeFrom="column">
              <wp:posOffset>4451985</wp:posOffset>
            </wp:positionH>
            <wp:positionV relativeFrom="paragraph">
              <wp:posOffset>1222375</wp:posOffset>
            </wp:positionV>
            <wp:extent cx="287655" cy="248285"/>
            <wp:effectExtent l="0" t="0" r="0" b="0"/>
            <wp:wrapTight wrapText="bothSides">
              <wp:wrapPolygon edited="0">
                <wp:start x="0" y="0"/>
                <wp:lineTo x="0" y="19887"/>
                <wp:lineTo x="20026" y="19887"/>
                <wp:lineTo x="20026" y="0"/>
                <wp:lineTo x="0" y="0"/>
              </wp:wrapPolygon>
            </wp:wrapTight>
            <wp:docPr id="1" name="Рисунок 1" descr="единый знак Е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диный знак ЕА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62D" w:rsidRPr="00E85FA9">
        <w:rPr>
          <w:sz w:val="18"/>
          <w:szCs w:val="18"/>
        </w:rPr>
        <w:t>Код ОКП</w:t>
      </w:r>
      <w:r w:rsidR="009004FD" w:rsidRPr="00E85FA9">
        <w:rPr>
          <w:sz w:val="18"/>
          <w:szCs w:val="18"/>
        </w:rPr>
        <w:t>Д2</w:t>
      </w:r>
      <w:r w:rsidR="0087762D" w:rsidRPr="00E85FA9">
        <w:rPr>
          <w:sz w:val="18"/>
          <w:szCs w:val="18"/>
        </w:rPr>
        <w:t xml:space="preserve"> </w:t>
      </w:r>
      <w:r w:rsidR="008E5F91">
        <w:rPr>
          <w:sz w:val="18"/>
          <w:szCs w:val="18"/>
        </w:rPr>
        <w:t>27.40.39.119</w:t>
      </w:r>
    </w:p>
    <w:p w:rsidR="00401C30" w:rsidRPr="00401C30" w:rsidRDefault="00401C30" w:rsidP="00661536">
      <w:pPr>
        <w:jc w:val="center"/>
        <w:rPr>
          <w:rFonts w:eastAsia="MS Mincho"/>
          <w:b/>
          <w:sz w:val="16"/>
          <w:szCs w:val="16"/>
        </w:rPr>
      </w:pPr>
    </w:p>
    <w:p w:rsidR="00020394" w:rsidRPr="00020394" w:rsidRDefault="00020394" w:rsidP="000B0F0A">
      <w:pPr>
        <w:jc w:val="left"/>
        <w:rPr>
          <w:rFonts w:eastAsia="MS Mincho"/>
          <w:b/>
          <w:sz w:val="18"/>
          <w:szCs w:val="18"/>
        </w:rPr>
      </w:pPr>
      <w:r w:rsidRPr="00020394">
        <w:rPr>
          <w:rFonts w:eastAsia="MS Mincho"/>
          <w:b/>
          <w:sz w:val="18"/>
          <w:szCs w:val="18"/>
        </w:rPr>
        <w:t>Облучател</w:t>
      </w:r>
      <w:r w:rsidR="000B0F0A">
        <w:rPr>
          <w:rFonts w:eastAsia="MS Mincho"/>
          <w:b/>
          <w:sz w:val="18"/>
          <w:szCs w:val="18"/>
        </w:rPr>
        <w:t>ь</w:t>
      </w:r>
      <w:r w:rsidRPr="00020394">
        <w:rPr>
          <w:rFonts w:eastAsia="MS Mincho"/>
          <w:b/>
          <w:sz w:val="18"/>
          <w:szCs w:val="18"/>
        </w:rPr>
        <w:t xml:space="preserve"> </w:t>
      </w:r>
      <w:r w:rsidR="000B0F0A" w:rsidRPr="00020394">
        <w:rPr>
          <w:rFonts w:eastAsia="MS Mincho"/>
          <w:b/>
          <w:sz w:val="18"/>
          <w:szCs w:val="18"/>
        </w:rPr>
        <w:t>ультрафиолетовы</w:t>
      </w:r>
      <w:r w:rsidR="000B0F0A">
        <w:rPr>
          <w:rFonts w:eastAsia="MS Mincho"/>
          <w:b/>
          <w:sz w:val="18"/>
          <w:szCs w:val="18"/>
        </w:rPr>
        <w:t>й</w:t>
      </w:r>
      <w:r w:rsidR="000B0F0A" w:rsidRPr="00020394">
        <w:rPr>
          <w:rFonts w:eastAsia="MS Mincho"/>
          <w:b/>
          <w:sz w:val="18"/>
          <w:szCs w:val="18"/>
        </w:rPr>
        <w:t xml:space="preserve"> </w:t>
      </w:r>
      <w:r w:rsidRPr="00020394">
        <w:rPr>
          <w:rFonts w:eastAsia="MS Mincho"/>
          <w:b/>
          <w:sz w:val="18"/>
          <w:szCs w:val="18"/>
        </w:rPr>
        <w:t>бактерицидны</w:t>
      </w:r>
      <w:r w:rsidR="000B0F0A">
        <w:rPr>
          <w:rFonts w:eastAsia="MS Mincho"/>
          <w:b/>
          <w:sz w:val="18"/>
          <w:szCs w:val="18"/>
        </w:rPr>
        <w:t>й</w:t>
      </w:r>
      <w:r w:rsidRPr="00020394">
        <w:rPr>
          <w:rFonts w:eastAsia="MS Mincho"/>
          <w:b/>
          <w:sz w:val="18"/>
          <w:szCs w:val="18"/>
        </w:rPr>
        <w:t xml:space="preserve"> </w:t>
      </w:r>
    </w:p>
    <w:p w:rsidR="00BC0CB9" w:rsidRDefault="000B0F0A" w:rsidP="000B0F0A">
      <w:pPr>
        <w:ind w:right="141"/>
        <w:jc w:val="left"/>
        <w:rPr>
          <w:rFonts w:eastAsia="MS Mincho"/>
          <w:b/>
          <w:sz w:val="18"/>
          <w:szCs w:val="18"/>
        </w:rPr>
      </w:pPr>
      <w:r>
        <w:rPr>
          <w:rFonts w:eastAsia="MS Mincho"/>
          <w:b/>
          <w:sz w:val="18"/>
          <w:szCs w:val="18"/>
        </w:rPr>
        <w:t>рециркуляторного типа</w:t>
      </w:r>
    </w:p>
    <w:p w:rsidR="000B0F0A" w:rsidRPr="00037BED" w:rsidRDefault="003D78A1" w:rsidP="000B0F0A">
      <w:pPr>
        <w:ind w:right="141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РБО 05-2х15-01</w:t>
      </w:r>
      <w:r w:rsidR="00037BED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>Lift</w:t>
      </w:r>
    </w:p>
    <w:p w:rsidR="00E85FA9" w:rsidRPr="00E85FA9" w:rsidRDefault="00E85FA9" w:rsidP="00971306">
      <w:pPr>
        <w:ind w:right="141" w:firstLine="708"/>
        <w:rPr>
          <w:b/>
          <w:sz w:val="18"/>
          <w:szCs w:val="18"/>
        </w:rPr>
      </w:pPr>
    </w:p>
    <w:p w:rsidR="00BC0CB9" w:rsidRPr="00E85FA9" w:rsidRDefault="00BC0CB9" w:rsidP="003D78A1">
      <w:pPr>
        <w:ind w:right="141" w:firstLine="567"/>
        <w:jc w:val="center"/>
        <w:rPr>
          <w:b/>
          <w:sz w:val="18"/>
          <w:szCs w:val="18"/>
        </w:rPr>
      </w:pPr>
      <w:r w:rsidRPr="00E85FA9">
        <w:rPr>
          <w:b/>
          <w:sz w:val="18"/>
          <w:szCs w:val="18"/>
        </w:rPr>
        <w:t>ПАСПОРТ</w:t>
      </w:r>
    </w:p>
    <w:p w:rsidR="00BC0CB9" w:rsidRDefault="00AE770B" w:rsidP="003D78A1">
      <w:pPr>
        <w:ind w:firstLine="567"/>
        <w:jc w:val="center"/>
        <w:rPr>
          <w:b/>
          <w:sz w:val="18"/>
          <w:szCs w:val="18"/>
        </w:rPr>
      </w:pPr>
      <w:r w:rsidRPr="00E85FA9">
        <w:rPr>
          <w:b/>
          <w:sz w:val="18"/>
          <w:szCs w:val="18"/>
        </w:rPr>
        <w:t>НЖИЯ.</w:t>
      </w:r>
      <w:r w:rsidR="008E5F91">
        <w:rPr>
          <w:b/>
          <w:sz w:val="18"/>
          <w:szCs w:val="18"/>
        </w:rPr>
        <w:t>676449</w:t>
      </w:r>
      <w:r w:rsidRPr="00E85FA9">
        <w:rPr>
          <w:b/>
          <w:sz w:val="18"/>
          <w:szCs w:val="18"/>
        </w:rPr>
        <w:t>.00</w:t>
      </w:r>
      <w:r w:rsidR="00556455" w:rsidRPr="006436FD">
        <w:rPr>
          <w:b/>
          <w:sz w:val="18"/>
          <w:szCs w:val="18"/>
        </w:rPr>
        <w:t>5</w:t>
      </w:r>
      <w:r w:rsidR="00BC0CB9" w:rsidRPr="00E85FA9">
        <w:rPr>
          <w:b/>
          <w:sz w:val="18"/>
          <w:szCs w:val="18"/>
        </w:rPr>
        <w:t>ПС</w:t>
      </w:r>
    </w:p>
    <w:p w:rsidR="00661536" w:rsidRDefault="00661536" w:rsidP="003D78A1">
      <w:pPr>
        <w:ind w:firstLine="567"/>
        <w:jc w:val="center"/>
        <w:rPr>
          <w:b/>
          <w:sz w:val="18"/>
          <w:szCs w:val="18"/>
        </w:rPr>
      </w:pPr>
    </w:p>
    <w:p w:rsidR="00661536" w:rsidRPr="00151573" w:rsidRDefault="00661536" w:rsidP="003D78A1">
      <w:pPr>
        <w:pStyle w:val="1"/>
        <w:spacing w:before="0"/>
        <w:ind w:left="0" w:firstLine="567"/>
        <w:rPr>
          <w:szCs w:val="18"/>
        </w:rPr>
      </w:pPr>
      <w:r w:rsidRPr="00151573">
        <w:rPr>
          <w:szCs w:val="18"/>
        </w:rPr>
        <w:t xml:space="preserve">Настоящий паспорт определяет правила установки, эксплуатации, хранения и транспортирования облучателей </w:t>
      </w:r>
      <w:r w:rsidR="006436FD" w:rsidRPr="00151573">
        <w:rPr>
          <w:szCs w:val="18"/>
        </w:rPr>
        <w:t xml:space="preserve">ультрафиолетовых </w:t>
      </w:r>
      <w:r w:rsidRPr="00151573">
        <w:rPr>
          <w:szCs w:val="18"/>
        </w:rPr>
        <w:t>бактерицидных рециркуляторного типа</w:t>
      </w:r>
      <w:r w:rsidR="006436FD" w:rsidRPr="006436FD">
        <w:rPr>
          <w:szCs w:val="18"/>
        </w:rPr>
        <w:t xml:space="preserve"> РБО 05-2х15-01 </w:t>
      </w:r>
      <w:r w:rsidR="006436FD" w:rsidRPr="006436FD">
        <w:rPr>
          <w:szCs w:val="18"/>
          <w:lang w:val="en-US"/>
        </w:rPr>
        <w:t>Lift</w:t>
      </w:r>
      <w:r w:rsidR="006436FD">
        <w:rPr>
          <w:szCs w:val="18"/>
        </w:rPr>
        <w:t xml:space="preserve"> (в да</w:t>
      </w:r>
      <w:r w:rsidRPr="00151573">
        <w:rPr>
          <w:szCs w:val="18"/>
        </w:rPr>
        <w:t>льнейшем именуемых «</w:t>
      </w:r>
      <w:r w:rsidR="00E134C1">
        <w:rPr>
          <w:szCs w:val="18"/>
        </w:rPr>
        <w:t>рециркуляторы</w:t>
      </w:r>
      <w:r w:rsidRPr="00151573">
        <w:rPr>
          <w:szCs w:val="18"/>
        </w:rPr>
        <w:t>»</w:t>
      </w:r>
      <w:r w:rsidR="006436FD">
        <w:rPr>
          <w:szCs w:val="18"/>
        </w:rPr>
        <w:t>).</w:t>
      </w:r>
    </w:p>
    <w:p w:rsidR="006436FD" w:rsidRDefault="00E134C1" w:rsidP="003D78A1">
      <w:pPr>
        <w:pStyle w:val="1"/>
        <w:spacing w:before="0"/>
        <w:ind w:left="0" w:firstLine="567"/>
        <w:rPr>
          <w:szCs w:val="18"/>
        </w:rPr>
      </w:pPr>
      <w:r>
        <w:rPr>
          <w:szCs w:val="18"/>
        </w:rPr>
        <w:t>Рециркуляторы</w:t>
      </w:r>
      <w:r w:rsidR="006436FD" w:rsidRPr="00151573">
        <w:rPr>
          <w:szCs w:val="18"/>
        </w:rPr>
        <w:t xml:space="preserve"> </w:t>
      </w:r>
      <w:r w:rsidR="006436FD" w:rsidRPr="00151573">
        <w:rPr>
          <w:rFonts w:eastAsia="MS Mincho"/>
          <w:szCs w:val="18"/>
        </w:rPr>
        <w:t xml:space="preserve">предназначены для обеззараживания воздуха с помощью бактерицидных ламп, </w:t>
      </w:r>
      <w:r w:rsidR="00254FF8">
        <w:rPr>
          <w:rFonts w:eastAsia="MS Mincho"/>
          <w:szCs w:val="18"/>
        </w:rPr>
        <w:t>ис</w:t>
      </w:r>
      <w:r w:rsidR="006436FD">
        <w:rPr>
          <w:rFonts w:eastAsia="MS Mincho"/>
          <w:szCs w:val="18"/>
        </w:rPr>
        <w:t>пускающих</w:t>
      </w:r>
      <w:r w:rsidR="006436FD" w:rsidRPr="00151573">
        <w:rPr>
          <w:rFonts w:eastAsia="MS Mincho"/>
          <w:szCs w:val="18"/>
        </w:rPr>
        <w:t xml:space="preserve"> ультрафиолетов</w:t>
      </w:r>
      <w:r w:rsidR="006436FD">
        <w:rPr>
          <w:rFonts w:eastAsia="MS Mincho"/>
          <w:szCs w:val="18"/>
        </w:rPr>
        <w:t>ое</w:t>
      </w:r>
      <w:r w:rsidR="006436FD" w:rsidRPr="00151573">
        <w:rPr>
          <w:rFonts w:eastAsia="MS Mincho"/>
          <w:szCs w:val="18"/>
        </w:rPr>
        <w:t xml:space="preserve"> </w:t>
      </w:r>
      <w:r w:rsidR="006436FD">
        <w:rPr>
          <w:rFonts w:eastAsia="MS Mincho"/>
          <w:szCs w:val="18"/>
        </w:rPr>
        <w:t xml:space="preserve">излучение в области </w:t>
      </w:r>
      <w:r w:rsidR="006436FD">
        <w:rPr>
          <w:rFonts w:eastAsia="MS Mincho"/>
          <w:szCs w:val="18"/>
          <w:lang w:val="en-US"/>
        </w:rPr>
        <w:t>UV</w:t>
      </w:r>
      <w:r w:rsidR="006436FD">
        <w:rPr>
          <w:rFonts w:eastAsia="MS Mincho"/>
          <w:szCs w:val="18"/>
        </w:rPr>
        <w:t>-С</w:t>
      </w:r>
      <w:r w:rsidR="006436FD" w:rsidRPr="00151573">
        <w:rPr>
          <w:rFonts w:eastAsia="MS Mincho"/>
          <w:szCs w:val="18"/>
        </w:rPr>
        <w:t xml:space="preserve"> с </w:t>
      </w:r>
      <w:r w:rsidR="006436FD">
        <w:rPr>
          <w:rFonts w:eastAsia="MS Mincho"/>
          <w:szCs w:val="18"/>
        </w:rPr>
        <w:t xml:space="preserve">максимумом на </w:t>
      </w:r>
      <w:r w:rsidR="006436FD" w:rsidRPr="00151573">
        <w:rPr>
          <w:rFonts w:eastAsia="MS Mincho"/>
          <w:szCs w:val="18"/>
        </w:rPr>
        <w:t>длин</w:t>
      </w:r>
      <w:r w:rsidR="006436FD">
        <w:rPr>
          <w:rFonts w:eastAsia="MS Mincho"/>
          <w:szCs w:val="18"/>
        </w:rPr>
        <w:t>е</w:t>
      </w:r>
      <w:r w:rsidR="006436FD" w:rsidRPr="00151573">
        <w:rPr>
          <w:rFonts w:eastAsia="MS Mincho"/>
          <w:szCs w:val="18"/>
        </w:rPr>
        <w:t xml:space="preserve"> волны 253,7 нм, уничтож</w:t>
      </w:r>
      <w:r w:rsidR="007666B7">
        <w:rPr>
          <w:rFonts w:eastAsia="MS Mincho"/>
          <w:szCs w:val="18"/>
        </w:rPr>
        <w:t>ая</w:t>
      </w:r>
      <w:r w:rsidR="006436FD" w:rsidRPr="00151573">
        <w:rPr>
          <w:rFonts w:eastAsia="MS Mincho"/>
          <w:szCs w:val="18"/>
        </w:rPr>
        <w:t xml:space="preserve"> в воздухе </w:t>
      </w:r>
      <w:r w:rsidR="006436FD">
        <w:rPr>
          <w:rFonts w:eastAsia="MS Mincho"/>
          <w:szCs w:val="18"/>
        </w:rPr>
        <w:t>микроорганизм</w:t>
      </w:r>
      <w:r w:rsidR="007666B7">
        <w:rPr>
          <w:rFonts w:eastAsia="MS Mincho"/>
          <w:szCs w:val="18"/>
        </w:rPr>
        <w:t>ы</w:t>
      </w:r>
      <w:r w:rsidR="006436FD">
        <w:rPr>
          <w:rFonts w:eastAsia="MS Mincho"/>
          <w:szCs w:val="18"/>
        </w:rPr>
        <w:t xml:space="preserve"> и вирус</w:t>
      </w:r>
      <w:r w:rsidR="007666B7">
        <w:rPr>
          <w:rFonts w:eastAsia="MS Mincho"/>
          <w:szCs w:val="18"/>
        </w:rPr>
        <w:t>ы</w:t>
      </w:r>
      <w:r w:rsidR="006436FD" w:rsidRPr="00151573">
        <w:rPr>
          <w:rFonts w:eastAsia="MS Mincho"/>
          <w:szCs w:val="18"/>
        </w:rPr>
        <w:t xml:space="preserve"> </w:t>
      </w:r>
      <w:r w:rsidR="006436FD">
        <w:rPr>
          <w:rFonts w:eastAsia="MS Mincho"/>
          <w:szCs w:val="18"/>
        </w:rPr>
        <w:t>для</w:t>
      </w:r>
      <w:r w:rsidR="006436FD" w:rsidRPr="00151573">
        <w:rPr>
          <w:rFonts w:eastAsia="MS Mincho"/>
          <w:szCs w:val="18"/>
        </w:rPr>
        <w:t xml:space="preserve"> создания благоприятных условий жизнедеятельности человека.</w:t>
      </w:r>
    </w:p>
    <w:p w:rsidR="00661536" w:rsidRPr="00151573" w:rsidRDefault="00661536" w:rsidP="003D78A1">
      <w:pPr>
        <w:pStyle w:val="1"/>
        <w:spacing w:before="0"/>
        <w:ind w:left="0" w:firstLine="567"/>
        <w:rPr>
          <w:szCs w:val="18"/>
        </w:rPr>
      </w:pPr>
      <w:r w:rsidRPr="00151573">
        <w:rPr>
          <w:szCs w:val="18"/>
        </w:rPr>
        <w:t xml:space="preserve">В условном обозначении </w:t>
      </w:r>
      <w:r w:rsidR="003B17FE">
        <w:rPr>
          <w:szCs w:val="18"/>
        </w:rPr>
        <w:t>рециркуляторов</w:t>
      </w:r>
      <w:r w:rsidRPr="00151573">
        <w:rPr>
          <w:szCs w:val="18"/>
        </w:rPr>
        <w:t xml:space="preserve"> буквы и цифры обозначают:</w:t>
      </w:r>
    </w:p>
    <w:p w:rsidR="00661536" w:rsidRPr="00151573" w:rsidRDefault="00661536" w:rsidP="003D78A1">
      <w:pPr>
        <w:pStyle w:val="1"/>
        <w:spacing w:before="0"/>
        <w:ind w:left="0" w:firstLine="567"/>
        <w:rPr>
          <w:szCs w:val="18"/>
        </w:rPr>
      </w:pPr>
      <w:r w:rsidRPr="00151573">
        <w:rPr>
          <w:szCs w:val="18"/>
        </w:rPr>
        <w:t>Р – рециркуляторный;</w:t>
      </w:r>
    </w:p>
    <w:p w:rsidR="00661536" w:rsidRPr="00151573" w:rsidRDefault="00661536" w:rsidP="003D78A1">
      <w:pPr>
        <w:pStyle w:val="1"/>
        <w:spacing w:before="0"/>
        <w:ind w:left="0" w:firstLine="567"/>
        <w:rPr>
          <w:szCs w:val="18"/>
        </w:rPr>
      </w:pPr>
      <w:r w:rsidRPr="00151573">
        <w:rPr>
          <w:szCs w:val="18"/>
        </w:rPr>
        <w:t>Б – бактерицидый;</w:t>
      </w:r>
    </w:p>
    <w:p w:rsidR="00661536" w:rsidRPr="00151573" w:rsidRDefault="00661536" w:rsidP="003D78A1">
      <w:pPr>
        <w:pStyle w:val="1"/>
        <w:spacing w:before="0"/>
        <w:ind w:left="0" w:firstLine="567"/>
        <w:rPr>
          <w:szCs w:val="18"/>
        </w:rPr>
      </w:pPr>
      <w:r w:rsidRPr="00151573">
        <w:rPr>
          <w:szCs w:val="18"/>
        </w:rPr>
        <w:t>О – облучатель;</w:t>
      </w:r>
    </w:p>
    <w:p w:rsidR="00661536" w:rsidRPr="00151573" w:rsidRDefault="00037BED" w:rsidP="003D78A1">
      <w:pPr>
        <w:pStyle w:val="1"/>
        <w:spacing w:before="0"/>
        <w:ind w:left="0" w:firstLine="567"/>
        <w:rPr>
          <w:szCs w:val="18"/>
        </w:rPr>
      </w:pPr>
      <w:r>
        <w:rPr>
          <w:szCs w:val="18"/>
        </w:rPr>
        <w:t>05</w:t>
      </w:r>
      <w:r w:rsidR="00661536" w:rsidRPr="00151573">
        <w:rPr>
          <w:szCs w:val="18"/>
        </w:rPr>
        <w:t xml:space="preserve"> – номер серии;</w:t>
      </w:r>
    </w:p>
    <w:p w:rsidR="00661536" w:rsidRPr="00151573" w:rsidRDefault="00037BED" w:rsidP="003D78A1">
      <w:pPr>
        <w:pStyle w:val="1"/>
        <w:spacing w:before="0"/>
        <w:ind w:left="0" w:firstLine="567"/>
        <w:rPr>
          <w:szCs w:val="18"/>
        </w:rPr>
      </w:pPr>
      <w:r>
        <w:rPr>
          <w:szCs w:val="18"/>
        </w:rPr>
        <w:t>2</w:t>
      </w:r>
      <w:r w:rsidR="00661536" w:rsidRPr="00151573">
        <w:rPr>
          <w:szCs w:val="18"/>
        </w:rPr>
        <w:t>х</w:t>
      </w:r>
      <w:r>
        <w:rPr>
          <w:szCs w:val="18"/>
        </w:rPr>
        <w:t>15</w:t>
      </w:r>
      <w:r w:rsidR="00661536" w:rsidRPr="00151573">
        <w:rPr>
          <w:szCs w:val="18"/>
        </w:rPr>
        <w:t xml:space="preserve"> – количество ламп </w:t>
      </w:r>
      <w:r>
        <w:rPr>
          <w:szCs w:val="18"/>
        </w:rPr>
        <w:t>и</w:t>
      </w:r>
      <w:r w:rsidR="00661536" w:rsidRPr="00151573">
        <w:rPr>
          <w:szCs w:val="18"/>
        </w:rPr>
        <w:t xml:space="preserve"> номинальная мощность одной лампы, Вт;</w:t>
      </w:r>
    </w:p>
    <w:p w:rsidR="00661536" w:rsidRPr="00151573" w:rsidRDefault="00037BED" w:rsidP="003D78A1">
      <w:pPr>
        <w:pStyle w:val="1"/>
        <w:spacing w:before="0"/>
        <w:ind w:left="0" w:firstLine="567"/>
        <w:rPr>
          <w:szCs w:val="18"/>
        </w:rPr>
      </w:pPr>
      <w:r>
        <w:rPr>
          <w:szCs w:val="18"/>
        </w:rPr>
        <w:t xml:space="preserve">011 </w:t>
      </w:r>
      <w:r w:rsidR="00661536" w:rsidRPr="00151573">
        <w:rPr>
          <w:szCs w:val="18"/>
        </w:rPr>
        <w:t xml:space="preserve">– номер </w:t>
      </w:r>
      <w:r w:rsidR="00381632" w:rsidRPr="00151573">
        <w:rPr>
          <w:szCs w:val="18"/>
        </w:rPr>
        <w:t>модификации</w:t>
      </w:r>
      <w:r w:rsidR="00E06C31" w:rsidRPr="00151573">
        <w:rPr>
          <w:szCs w:val="18"/>
        </w:rPr>
        <w:t xml:space="preserve">: 1-я цифра – тип лампы (0 – </w:t>
      </w:r>
      <w:r>
        <w:rPr>
          <w:szCs w:val="18"/>
        </w:rPr>
        <w:t>ДБ), 2-я цифра – тип ПРА (0 – Эм</w:t>
      </w:r>
      <w:r w:rsidR="00E06C31" w:rsidRPr="00151573">
        <w:rPr>
          <w:szCs w:val="18"/>
        </w:rPr>
        <w:t>ПРА, 1 – ЭП</w:t>
      </w:r>
      <w:r w:rsidR="008E164A">
        <w:rPr>
          <w:szCs w:val="18"/>
        </w:rPr>
        <w:t>РА), 3-я цифра – наличие счетчика наработки ламп</w:t>
      </w:r>
      <w:r w:rsidR="00E06C31" w:rsidRPr="00151573">
        <w:rPr>
          <w:szCs w:val="18"/>
        </w:rPr>
        <w:t xml:space="preserve"> (0 – </w:t>
      </w:r>
      <w:r w:rsidR="008E164A">
        <w:rPr>
          <w:szCs w:val="18"/>
        </w:rPr>
        <w:t>отсутствует</w:t>
      </w:r>
      <w:r w:rsidR="00E06C31" w:rsidRPr="00151573">
        <w:rPr>
          <w:szCs w:val="18"/>
        </w:rPr>
        <w:t xml:space="preserve">, 1 – </w:t>
      </w:r>
      <w:r w:rsidR="008E164A">
        <w:rPr>
          <w:szCs w:val="18"/>
        </w:rPr>
        <w:t>в наличии</w:t>
      </w:r>
      <w:r w:rsidR="00E06C31" w:rsidRPr="00151573">
        <w:rPr>
          <w:szCs w:val="18"/>
        </w:rPr>
        <w:t>)</w:t>
      </w:r>
      <w:r w:rsidR="00661536" w:rsidRPr="00151573">
        <w:rPr>
          <w:szCs w:val="18"/>
        </w:rPr>
        <w:t>;</w:t>
      </w:r>
    </w:p>
    <w:p w:rsidR="00746DFC" w:rsidRDefault="008E164A" w:rsidP="003D78A1">
      <w:pPr>
        <w:pStyle w:val="1"/>
        <w:spacing w:before="0"/>
        <w:ind w:left="0" w:firstLine="567"/>
        <w:rPr>
          <w:szCs w:val="18"/>
        </w:rPr>
      </w:pPr>
      <w:r>
        <w:rPr>
          <w:noProof/>
          <w:szCs w:val="18"/>
          <w:lang w:val="en-US"/>
        </w:rPr>
        <w:t>Lift</w:t>
      </w:r>
      <w:r w:rsidR="00E06C31" w:rsidRPr="00151573">
        <w:rPr>
          <w:noProof/>
          <w:szCs w:val="18"/>
        </w:rPr>
        <w:t xml:space="preserve"> – коммерческое название</w:t>
      </w:r>
      <w:r w:rsidR="00661536" w:rsidRPr="00151573">
        <w:rPr>
          <w:szCs w:val="18"/>
        </w:rPr>
        <w:t>.</w:t>
      </w:r>
      <w:r w:rsidR="00746DFC" w:rsidRPr="00746DFC">
        <w:rPr>
          <w:szCs w:val="18"/>
        </w:rPr>
        <w:t xml:space="preserve"> </w:t>
      </w:r>
    </w:p>
    <w:p w:rsidR="00661536" w:rsidRDefault="00746DFC" w:rsidP="003D78A1">
      <w:pPr>
        <w:pStyle w:val="1"/>
        <w:spacing w:before="0"/>
        <w:ind w:left="0" w:firstLine="567"/>
        <w:rPr>
          <w:szCs w:val="18"/>
        </w:rPr>
      </w:pPr>
      <w:r>
        <w:rPr>
          <w:b/>
          <w:noProof/>
          <w:szCs w:val="1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231775</wp:posOffset>
            </wp:positionV>
            <wp:extent cx="4000500" cy="2085975"/>
            <wp:effectExtent l="0" t="0" r="0" b="952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2 Рама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0" b="4456"/>
                    <a:stretch/>
                  </pic:blipFill>
                  <pic:spPr bwMode="auto">
                    <a:xfrm>
                      <a:off x="0" y="0"/>
                      <a:ext cx="4000500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6C4">
        <w:rPr>
          <w:szCs w:val="18"/>
        </w:rPr>
        <w:t>Общий вид</w:t>
      </w:r>
      <w:r>
        <w:rPr>
          <w:szCs w:val="18"/>
        </w:rPr>
        <w:t xml:space="preserve"> и</w:t>
      </w:r>
      <w:r w:rsidRPr="002626C4">
        <w:rPr>
          <w:szCs w:val="18"/>
        </w:rPr>
        <w:t xml:space="preserve"> габаритные размеры </w:t>
      </w:r>
      <w:r>
        <w:rPr>
          <w:szCs w:val="18"/>
        </w:rPr>
        <w:t>рециркулятора</w:t>
      </w:r>
      <w:r w:rsidRPr="002626C4">
        <w:rPr>
          <w:szCs w:val="18"/>
        </w:rPr>
        <w:t xml:space="preserve"> приведен</w:t>
      </w:r>
      <w:r>
        <w:rPr>
          <w:szCs w:val="18"/>
        </w:rPr>
        <w:t>ы</w:t>
      </w:r>
      <w:r w:rsidRPr="002626C4">
        <w:rPr>
          <w:szCs w:val="18"/>
        </w:rPr>
        <w:t xml:space="preserve"> на рис</w:t>
      </w:r>
      <w:r>
        <w:rPr>
          <w:szCs w:val="18"/>
        </w:rPr>
        <w:t>.</w:t>
      </w:r>
      <w:r w:rsidRPr="002626C4">
        <w:rPr>
          <w:szCs w:val="18"/>
        </w:rPr>
        <w:t xml:space="preserve"> 1.</w:t>
      </w:r>
    </w:p>
    <w:p w:rsidR="008E164A" w:rsidRPr="00E134C1" w:rsidRDefault="00E134C1" w:rsidP="002E68CE">
      <w:pPr>
        <w:jc w:val="center"/>
        <w:rPr>
          <w:sz w:val="18"/>
          <w:szCs w:val="18"/>
        </w:rPr>
      </w:pPr>
      <w:r w:rsidRPr="00E134C1">
        <w:rPr>
          <w:sz w:val="18"/>
          <w:szCs w:val="18"/>
        </w:rPr>
        <w:t xml:space="preserve">Рис. 1 </w:t>
      </w:r>
      <w:r>
        <w:rPr>
          <w:sz w:val="18"/>
          <w:szCs w:val="18"/>
        </w:rPr>
        <w:t>–</w:t>
      </w:r>
      <w:r w:rsidRPr="00E134C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Габаритные размеры </w:t>
      </w:r>
      <w:r w:rsidR="003B17FE">
        <w:rPr>
          <w:sz w:val="18"/>
          <w:szCs w:val="18"/>
        </w:rPr>
        <w:t>рециркулятора</w:t>
      </w:r>
    </w:p>
    <w:p w:rsidR="008E164A" w:rsidRDefault="008E164A" w:rsidP="002E68CE">
      <w:pPr>
        <w:jc w:val="center"/>
        <w:rPr>
          <w:b/>
          <w:sz w:val="18"/>
          <w:szCs w:val="18"/>
        </w:rPr>
      </w:pPr>
    </w:p>
    <w:p w:rsidR="003B17FE" w:rsidRDefault="003B17FE" w:rsidP="002E68CE">
      <w:pPr>
        <w:jc w:val="center"/>
        <w:rPr>
          <w:b/>
          <w:sz w:val="18"/>
          <w:szCs w:val="18"/>
        </w:rPr>
      </w:pPr>
    </w:p>
    <w:p w:rsidR="008E164A" w:rsidRDefault="008E164A" w:rsidP="002E68CE">
      <w:pPr>
        <w:jc w:val="center"/>
        <w:rPr>
          <w:b/>
          <w:sz w:val="18"/>
          <w:szCs w:val="18"/>
        </w:rPr>
      </w:pPr>
    </w:p>
    <w:p w:rsidR="00BC0CB9" w:rsidRPr="00151573" w:rsidRDefault="003B17FE" w:rsidP="003B17FE">
      <w:pPr>
        <w:ind w:firstLine="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="00BB0DD0">
        <w:rPr>
          <w:b/>
          <w:sz w:val="18"/>
          <w:szCs w:val="18"/>
        </w:rPr>
        <w:t xml:space="preserve"> Основные параметры</w:t>
      </w:r>
    </w:p>
    <w:p w:rsidR="00510FC6" w:rsidRPr="00746DFC" w:rsidRDefault="003B17FE" w:rsidP="00746DFC">
      <w:pPr>
        <w:ind w:firstLine="567"/>
        <w:rPr>
          <w:sz w:val="18"/>
          <w:szCs w:val="18"/>
        </w:rPr>
      </w:pPr>
      <w:r w:rsidRPr="002626C4">
        <w:rPr>
          <w:sz w:val="18"/>
          <w:szCs w:val="18"/>
        </w:rPr>
        <w:t>1</w:t>
      </w:r>
      <w:r w:rsidR="002E68CE" w:rsidRPr="002626C4">
        <w:rPr>
          <w:sz w:val="18"/>
          <w:szCs w:val="18"/>
        </w:rPr>
        <w:t xml:space="preserve">.1 </w:t>
      </w:r>
      <w:r w:rsidR="00373599" w:rsidRPr="00746DFC">
        <w:rPr>
          <w:sz w:val="18"/>
          <w:szCs w:val="18"/>
        </w:rPr>
        <w:t xml:space="preserve">Основные параметры </w:t>
      </w:r>
      <w:r w:rsidR="00746DFC">
        <w:rPr>
          <w:sz w:val="18"/>
          <w:szCs w:val="18"/>
        </w:rPr>
        <w:t xml:space="preserve">рециркуляторов </w:t>
      </w:r>
      <w:r w:rsidR="000B753F" w:rsidRPr="00746DFC">
        <w:rPr>
          <w:sz w:val="18"/>
          <w:szCs w:val="18"/>
        </w:rPr>
        <w:t>приведены в таблице 1</w:t>
      </w:r>
      <w:r w:rsidR="00746DFC">
        <w:rPr>
          <w:sz w:val="18"/>
          <w:szCs w:val="18"/>
        </w:rPr>
        <w:t>.</w:t>
      </w:r>
    </w:p>
    <w:p w:rsidR="00373599" w:rsidRPr="00746DFC" w:rsidRDefault="00373599" w:rsidP="003B17FE">
      <w:pPr>
        <w:spacing w:after="60"/>
        <w:ind w:firstLine="567"/>
        <w:rPr>
          <w:rFonts w:eastAsia="MS Mincho"/>
          <w:snapToGrid w:val="0"/>
          <w:sz w:val="18"/>
          <w:szCs w:val="18"/>
        </w:rPr>
      </w:pPr>
      <w:r w:rsidRPr="00746DFC">
        <w:rPr>
          <w:rFonts w:eastAsia="MS Mincho"/>
          <w:snapToGrid w:val="0"/>
          <w:sz w:val="18"/>
          <w:szCs w:val="18"/>
        </w:rPr>
        <w:t>Таблица 1</w:t>
      </w:r>
    </w:p>
    <w:tbl>
      <w:tblPr>
        <w:tblStyle w:val="ac"/>
        <w:tblW w:w="5158" w:type="dxa"/>
        <w:jc w:val="center"/>
        <w:tblLook w:val="04A0" w:firstRow="1" w:lastRow="0" w:firstColumn="1" w:lastColumn="0" w:noHBand="0" w:noVBand="1"/>
      </w:tblPr>
      <w:tblGrid>
        <w:gridCol w:w="3318"/>
        <w:gridCol w:w="1840"/>
      </w:tblGrid>
      <w:tr w:rsidR="00746DFC" w:rsidRPr="00746DFC" w:rsidTr="00055F88">
        <w:trPr>
          <w:jc w:val="center"/>
        </w:trPr>
        <w:tc>
          <w:tcPr>
            <w:tcW w:w="3318" w:type="dxa"/>
          </w:tcPr>
          <w:p w:rsidR="00746DFC" w:rsidRPr="00746DFC" w:rsidRDefault="00746DFC" w:rsidP="00954C8F">
            <w:pPr>
              <w:rPr>
                <w:sz w:val="18"/>
                <w:szCs w:val="18"/>
              </w:rPr>
            </w:pPr>
            <w:r w:rsidRPr="00746DFC">
              <w:rPr>
                <w:sz w:val="18"/>
                <w:szCs w:val="18"/>
              </w:rPr>
              <w:t>Длина, мм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46DFC" w:rsidRPr="00746DFC" w:rsidRDefault="00746DFC" w:rsidP="00055F88">
            <w:pPr>
              <w:jc w:val="center"/>
              <w:rPr>
                <w:sz w:val="18"/>
                <w:szCs w:val="18"/>
                <w:highlight w:val="yellow"/>
              </w:rPr>
            </w:pPr>
            <w:r w:rsidRPr="00746DFC">
              <w:rPr>
                <w:sz w:val="18"/>
                <w:szCs w:val="18"/>
              </w:rPr>
              <w:t>860</w:t>
            </w:r>
          </w:p>
        </w:tc>
      </w:tr>
      <w:tr w:rsidR="00746DFC" w:rsidRPr="00746DFC" w:rsidTr="00055F88">
        <w:trPr>
          <w:jc w:val="center"/>
        </w:trPr>
        <w:tc>
          <w:tcPr>
            <w:tcW w:w="3318" w:type="dxa"/>
          </w:tcPr>
          <w:p w:rsidR="00746DFC" w:rsidRPr="00746DFC" w:rsidRDefault="00746DFC" w:rsidP="00954C8F">
            <w:pPr>
              <w:rPr>
                <w:sz w:val="18"/>
                <w:szCs w:val="18"/>
              </w:rPr>
            </w:pPr>
            <w:r w:rsidRPr="00746DFC">
              <w:rPr>
                <w:sz w:val="18"/>
                <w:szCs w:val="18"/>
              </w:rPr>
              <w:t>Ширина, мм</w:t>
            </w:r>
          </w:p>
        </w:tc>
        <w:tc>
          <w:tcPr>
            <w:tcW w:w="1840" w:type="dxa"/>
            <w:vAlign w:val="center"/>
          </w:tcPr>
          <w:p w:rsidR="00746DFC" w:rsidRPr="00746DFC" w:rsidRDefault="00746DFC" w:rsidP="00055F88">
            <w:pPr>
              <w:jc w:val="center"/>
              <w:rPr>
                <w:sz w:val="18"/>
                <w:szCs w:val="18"/>
              </w:rPr>
            </w:pPr>
            <w:r w:rsidRPr="00746DFC">
              <w:rPr>
                <w:sz w:val="18"/>
                <w:szCs w:val="18"/>
              </w:rPr>
              <w:t>160</w:t>
            </w:r>
          </w:p>
        </w:tc>
      </w:tr>
      <w:tr w:rsidR="00746DFC" w:rsidRPr="00746DFC" w:rsidTr="00055F88">
        <w:trPr>
          <w:jc w:val="center"/>
        </w:trPr>
        <w:tc>
          <w:tcPr>
            <w:tcW w:w="3318" w:type="dxa"/>
          </w:tcPr>
          <w:p w:rsidR="00746DFC" w:rsidRPr="00746DFC" w:rsidRDefault="00746DFC" w:rsidP="00954C8F">
            <w:pPr>
              <w:rPr>
                <w:sz w:val="18"/>
                <w:szCs w:val="18"/>
              </w:rPr>
            </w:pPr>
            <w:r w:rsidRPr="00746DFC">
              <w:rPr>
                <w:sz w:val="18"/>
                <w:szCs w:val="18"/>
              </w:rPr>
              <w:t>Высота, мм</w:t>
            </w:r>
          </w:p>
        </w:tc>
        <w:tc>
          <w:tcPr>
            <w:tcW w:w="1840" w:type="dxa"/>
            <w:vAlign w:val="center"/>
          </w:tcPr>
          <w:p w:rsidR="00746DFC" w:rsidRPr="00746DFC" w:rsidRDefault="00746DFC" w:rsidP="00055F88">
            <w:pPr>
              <w:jc w:val="center"/>
              <w:rPr>
                <w:sz w:val="18"/>
                <w:szCs w:val="18"/>
              </w:rPr>
            </w:pPr>
            <w:r w:rsidRPr="00746DFC">
              <w:rPr>
                <w:sz w:val="18"/>
                <w:szCs w:val="18"/>
              </w:rPr>
              <w:t>64</w:t>
            </w:r>
          </w:p>
        </w:tc>
      </w:tr>
      <w:tr w:rsidR="00746DFC" w:rsidRPr="00746DFC" w:rsidTr="00055F88">
        <w:trPr>
          <w:jc w:val="center"/>
        </w:trPr>
        <w:tc>
          <w:tcPr>
            <w:tcW w:w="3318" w:type="dxa"/>
          </w:tcPr>
          <w:p w:rsidR="00746DFC" w:rsidRPr="00746DFC" w:rsidRDefault="008C4366" w:rsidP="00954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</w:t>
            </w:r>
            <w:r w:rsidR="00746DFC" w:rsidRPr="00746DFC">
              <w:rPr>
                <w:sz w:val="18"/>
                <w:szCs w:val="18"/>
              </w:rPr>
              <w:t>, не более кг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46DFC" w:rsidRPr="00746DFC" w:rsidRDefault="00746DFC" w:rsidP="00055F88">
            <w:pPr>
              <w:jc w:val="center"/>
              <w:rPr>
                <w:sz w:val="18"/>
                <w:szCs w:val="18"/>
                <w:highlight w:val="yellow"/>
              </w:rPr>
            </w:pPr>
            <w:r w:rsidRPr="00746DFC">
              <w:rPr>
                <w:sz w:val="18"/>
                <w:szCs w:val="18"/>
              </w:rPr>
              <w:t>6</w:t>
            </w:r>
          </w:p>
        </w:tc>
      </w:tr>
      <w:tr w:rsidR="00746DFC" w:rsidRPr="00746DFC" w:rsidTr="00055F88">
        <w:trPr>
          <w:jc w:val="center"/>
        </w:trPr>
        <w:tc>
          <w:tcPr>
            <w:tcW w:w="3318" w:type="dxa"/>
          </w:tcPr>
          <w:p w:rsidR="00746DFC" w:rsidRPr="00746DFC" w:rsidRDefault="00746DFC" w:rsidP="00954C8F">
            <w:pPr>
              <w:rPr>
                <w:sz w:val="18"/>
                <w:szCs w:val="18"/>
              </w:rPr>
            </w:pPr>
            <w:r w:rsidRPr="00746DFC">
              <w:rPr>
                <w:sz w:val="18"/>
                <w:szCs w:val="18"/>
              </w:rPr>
              <w:t>Гарантийный срок, мес</w:t>
            </w:r>
          </w:p>
        </w:tc>
        <w:tc>
          <w:tcPr>
            <w:tcW w:w="1840" w:type="dxa"/>
            <w:vAlign w:val="center"/>
          </w:tcPr>
          <w:p w:rsidR="00746DFC" w:rsidRPr="00746DFC" w:rsidRDefault="00746DFC" w:rsidP="00055F88">
            <w:pPr>
              <w:jc w:val="center"/>
              <w:rPr>
                <w:sz w:val="18"/>
                <w:szCs w:val="18"/>
              </w:rPr>
            </w:pPr>
            <w:r w:rsidRPr="00746DFC">
              <w:rPr>
                <w:sz w:val="18"/>
                <w:szCs w:val="18"/>
              </w:rPr>
              <w:t>12</w:t>
            </w:r>
          </w:p>
        </w:tc>
      </w:tr>
      <w:tr w:rsidR="00746DFC" w:rsidRPr="00746DFC" w:rsidTr="00055F88">
        <w:trPr>
          <w:jc w:val="center"/>
        </w:trPr>
        <w:tc>
          <w:tcPr>
            <w:tcW w:w="3318" w:type="dxa"/>
          </w:tcPr>
          <w:p w:rsidR="00746DFC" w:rsidRPr="00746DFC" w:rsidRDefault="00746DFC" w:rsidP="00954C8F">
            <w:pPr>
              <w:rPr>
                <w:sz w:val="18"/>
                <w:szCs w:val="18"/>
              </w:rPr>
            </w:pPr>
            <w:r w:rsidRPr="00746DFC">
              <w:rPr>
                <w:sz w:val="18"/>
                <w:szCs w:val="18"/>
              </w:rPr>
              <w:t>Электропитание, В/Гц</w:t>
            </w:r>
          </w:p>
        </w:tc>
        <w:tc>
          <w:tcPr>
            <w:tcW w:w="1840" w:type="dxa"/>
            <w:vAlign w:val="center"/>
          </w:tcPr>
          <w:p w:rsidR="00746DFC" w:rsidRPr="00746DFC" w:rsidRDefault="00746DFC" w:rsidP="00055F88">
            <w:pPr>
              <w:jc w:val="center"/>
              <w:rPr>
                <w:sz w:val="18"/>
                <w:szCs w:val="18"/>
              </w:rPr>
            </w:pPr>
            <w:r w:rsidRPr="00746DFC">
              <w:rPr>
                <w:sz w:val="18"/>
                <w:szCs w:val="18"/>
              </w:rPr>
              <w:t>220±10% / 50 Гц</w:t>
            </w:r>
          </w:p>
        </w:tc>
      </w:tr>
      <w:tr w:rsidR="00746DFC" w:rsidRPr="00746DFC" w:rsidTr="00055F88">
        <w:trPr>
          <w:jc w:val="center"/>
        </w:trPr>
        <w:tc>
          <w:tcPr>
            <w:tcW w:w="3318" w:type="dxa"/>
          </w:tcPr>
          <w:p w:rsidR="00746DFC" w:rsidRPr="00746DFC" w:rsidRDefault="00746DFC" w:rsidP="00954C8F">
            <w:pPr>
              <w:rPr>
                <w:sz w:val="18"/>
                <w:szCs w:val="18"/>
              </w:rPr>
            </w:pPr>
            <w:r w:rsidRPr="00746DFC">
              <w:rPr>
                <w:sz w:val="18"/>
                <w:szCs w:val="18"/>
              </w:rPr>
              <w:t>Потребляемая мощность, не более, Вт</w:t>
            </w:r>
          </w:p>
        </w:tc>
        <w:tc>
          <w:tcPr>
            <w:tcW w:w="1840" w:type="dxa"/>
            <w:vAlign w:val="center"/>
          </w:tcPr>
          <w:p w:rsidR="00746DFC" w:rsidRPr="00746DFC" w:rsidRDefault="00746DFC" w:rsidP="00055F88">
            <w:pPr>
              <w:jc w:val="center"/>
              <w:rPr>
                <w:sz w:val="18"/>
                <w:szCs w:val="18"/>
                <w:lang w:val="en-US"/>
              </w:rPr>
            </w:pPr>
            <w:r w:rsidRPr="00746DFC">
              <w:rPr>
                <w:sz w:val="18"/>
                <w:szCs w:val="18"/>
              </w:rPr>
              <w:t>50</w:t>
            </w:r>
          </w:p>
        </w:tc>
      </w:tr>
      <w:tr w:rsidR="00746DFC" w:rsidRPr="00746DFC" w:rsidTr="00055F88">
        <w:trPr>
          <w:jc w:val="center"/>
        </w:trPr>
        <w:tc>
          <w:tcPr>
            <w:tcW w:w="3318" w:type="dxa"/>
          </w:tcPr>
          <w:p w:rsidR="00746DFC" w:rsidRPr="00746DFC" w:rsidRDefault="00746DFC" w:rsidP="00954C8F">
            <w:pPr>
              <w:rPr>
                <w:sz w:val="18"/>
                <w:szCs w:val="18"/>
              </w:rPr>
            </w:pPr>
            <w:r w:rsidRPr="00746DFC">
              <w:rPr>
                <w:sz w:val="18"/>
                <w:szCs w:val="18"/>
              </w:rPr>
              <w:t>Срок службы ламп, ч</w:t>
            </w:r>
          </w:p>
        </w:tc>
        <w:tc>
          <w:tcPr>
            <w:tcW w:w="1840" w:type="dxa"/>
            <w:vAlign w:val="center"/>
          </w:tcPr>
          <w:p w:rsidR="00746DFC" w:rsidRPr="00746DFC" w:rsidRDefault="00746DFC" w:rsidP="00055F88">
            <w:pPr>
              <w:jc w:val="center"/>
              <w:rPr>
                <w:sz w:val="18"/>
                <w:szCs w:val="18"/>
              </w:rPr>
            </w:pPr>
            <w:r w:rsidRPr="00746DFC">
              <w:rPr>
                <w:sz w:val="18"/>
                <w:szCs w:val="18"/>
                <w:lang w:val="en-US"/>
              </w:rPr>
              <w:t>9</w:t>
            </w:r>
            <w:r w:rsidRPr="00746DFC">
              <w:rPr>
                <w:sz w:val="18"/>
                <w:szCs w:val="18"/>
              </w:rPr>
              <w:t>000</w:t>
            </w:r>
          </w:p>
        </w:tc>
      </w:tr>
      <w:tr w:rsidR="00746DFC" w:rsidRPr="00746DFC" w:rsidTr="00055F88">
        <w:trPr>
          <w:jc w:val="center"/>
        </w:trPr>
        <w:tc>
          <w:tcPr>
            <w:tcW w:w="3318" w:type="dxa"/>
          </w:tcPr>
          <w:p w:rsidR="00746DFC" w:rsidRPr="00746DFC" w:rsidRDefault="00746DFC" w:rsidP="00954C8F">
            <w:pPr>
              <w:rPr>
                <w:sz w:val="18"/>
                <w:szCs w:val="18"/>
              </w:rPr>
            </w:pPr>
            <w:r w:rsidRPr="00746DFC">
              <w:rPr>
                <w:sz w:val="18"/>
                <w:szCs w:val="18"/>
              </w:rPr>
              <w:t>Количество вентиляторов, шт.</w:t>
            </w:r>
          </w:p>
        </w:tc>
        <w:tc>
          <w:tcPr>
            <w:tcW w:w="1840" w:type="dxa"/>
            <w:vAlign w:val="center"/>
          </w:tcPr>
          <w:p w:rsidR="00746DFC" w:rsidRPr="00746DFC" w:rsidRDefault="00746DFC" w:rsidP="00055F88">
            <w:pPr>
              <w:jc w:val="center"/>
              <w:rPr>
                <w:sz w:val="18"/>
                <w:szCs w:val="18"/>
              </w:rPr>
            </w:pPr>
            <w:r w:rsidRPr="00746DFC">
              <w:rPr>
                <w:sz w:val="18"/>
                <w:szCs w:val="18"/>
              </w:rPr>
              <w:t>1</w:t>
            </w:r>
          </w:p>
        </w:tc>
      </w:tr>
      <w:tr w:rsidR="00746DFC" w:rsidRPr="00746DFC" w:rsidTr="00055F88">
        <w:trPr>
          <w:jc w:val="center"/>
        </w:trPr>
        <w:tc>
          <w:tcPr>
            <w:tcW w:w="3318" w:type="dxa"/>
          </w:tcPr>
          <w:p w:rsidR="00746DFC" w:rsidRPr="00746DFC" w:rsidRDefault="00746DFC" w:rsidP="00954C8F">
            <w:pPr>
              <w:rPr>
                <w:sz w:val="18"/>
                <w:szCs w:val="18"/>
              </w:rPr>
            </w:pPr>
            <w:r w:rsidRPr="00746DFC">
              <w:rPr>
                <w:sz w:val="18"/>
                <w:szCs w:val="18"/>
              </w:rPr>
              <w:t>Производительность, м</w:t>
            </w:r>
            <w:r w:rsidRPr="00055F88">
              <w:rPr>
                <w:sz w:val="18"/>
                <w:szCs w:val="18"/>
                <w:vertAlign w:val="superscript"/>
              </w:rPr>
              <w:t>3</w:t>
            </w:r>
            <w:r w:rsidRPr="00746DFC">
              <w:rPr>
                <w:sz w:val="18"/>
                <w:szCs w:val="18"/>
              </w:rPr>
              <w:t>/ч</w:t>
            </w:r>
          </w:p>
        </w:tc>
        <w:tc>
          <w:tcPr>
            <w:tcW w:w="1840" w:type="dxa"/>
            <w:vAlign w:val="center"/>
          </w:tcPr>
          <w:p w:rsidR="00746DFC" w:rsidRPr="00746DFC" w:rsidRDefault="00746DFC" w:rsidP="00055F88">
            <w:pPr>
              <w:jc w:val="center"/>
              <w:rPr>
                <w:sz w:val="18"/>
                <w:szCs w:val="18"/>
              </w:rPr>
            </w:pPr>
            <w:r w:rsidRPr="00746DFC">
              <w:rPr>
                <w:sz w:val="18"/>
                <w:szCs w:val="18"/>
              </w:rPr>
              <w:t>60</w:t>
            </w:r>
          </w:p>
        </w:tc>
      </w:tr>
      <w:tr w:rsidR="00746DFC" w:rsidRPr="00746DFC" w:rsidTr="00055F88">
        <w:trPr>
          <w:jc w:val="center"/>
        </w:trPr>
        <w:tc>
          <w:tcPr>
            <w:tcW w:w="3318" w:type="dxa"/>
          </w:tcPr>
          <w:p w:rsidR="00746DFC" w:rsidRPr="00746DFC" w:rsidRDefault="00746DFC" w:rsidP="00954C8F">
            <w:pPr>
              <w:rPr>
                <w:sz w:val="18"/>
                <w:szCs w:val="18"/>
              </w:rPr>
            </w:pPr>
            <w:r w:rsidRPr="00746DFC">
              <w:rPr>
                <w:sz w:val="18"/>
                <w:szCs w:val="18"/>
              </w:rPr>
              <w:t>Объемная бактерицидная доза Дж/м</w:t>
            </w:r>
            <w:r w:rsidRPr="00055F88">
              <w:rPr>
                <w:sz w:val="18"/>
                <w:szCs w:val="18"/>
                <w:vertAlign w:val="superscript"/>
              </w:rPr>
              <w:t>3</w:t>
            </w:r>
            <w:r w:rsidRPr="00746DFC">
              <w:rPr>
                <w:sz w:val="18"/>
                <w:szCs w:val="18"/>
              </w:rPr>
              <w:t>, не менее</w:t>
            </w:r>
          </w:p>
        </w:tc>
        <w:tc>
          <w:tcPr>
            <w:tcW w:w="1840" w:type="dxa"/>
            <w:vAlign w:val="center"/>
          </w:tcPr>
          <w:p w:rsidR="00746DFC" w:rsidRPr="00746DFC" w:rsidRDefault="00746DFC" w:rsidP="00055F88">
            <w:pPr>
              <w:jc w:val="center"/>
              <w:rPr>
                <w:sz w:val="18"/>
                <w:szCs w:val="18"/>
              </w:rPr>
            </w:pPr>
            <w:r w:rsidRPr="00746DFC">
              <w:rPr>
                <w:sz w:val="18"/>
                <w:szCs w:val="18"/>
              </w:rPr>
              <w:t>550</w:t>
            </w:r>
          </w:p>
        </w:tc>
      </w:tr>
      <w:tr w:rsidR="00746DFC" w:rsidRPr="00746DFC" w:rsidTr="00055F88">
        <w:trPr>
          <w:jc w:val="center"/>
        </w:trPr>
        <w:tc>
          <w:tcPr>
            <w:tcW w:w="3318" w:type="dxa"/>
          </w:tcPr>
          <w:p w:rsidR="00746DFC" w:rsidRPr="00746DFC" w:rsidRDefault="00746DFC" w:rsidP="00954C8F">
            <w:pPr>
              <w:rPr>
                <w:sz w:val="18"/>
                <w:szCs w:val="18"/>
              </w:rPr>
            </w:pPr>
            <w:r w:rsidRPr="00746DFC">
              <w:rPr>
                <w:sz w:val="18"/>
                <w:szCs w:val="18"/>
              </w:rPr>
              <w:t>Количество ламп</w:t>
            </w:r>
          </w:p>
        </w:tc>
        <w:tc>
          <w:tcPr>
            <w:tcW w:w="1840" w:type="dxa"/>
            <w:vAlign w:val="center"/>
          </w:tcPr>
          <w:p w:rsidR="00746DFC" w:rsidRPr="00746DFC" w:rsidRDefault="00746DFC" w:rsidP="00055F88">
            <w:pPr>
              <w:jc w:val="center"/>
              <w:rPr>
                <w:sz w:val="18"/>
                <w:szCs w:val="18"/>
              </w:rPr>
            </w:pPr>
            <w:r w:rsidRPr="00746DFC">
              <w:rPr>
                <w:sz w:val="18"/>
                <w:szCs w:val="18"/>
              </w:rPr>
              <w:t>2</w:t>
            </w:r>
          </w:p>
        </w:tc>
      </w:tr>
      <w:tr w:rsidR="00746DFC" w:rsidRPr="00746DFC" w:rsidTr="00055F88">
        <w:trPr>
          <w:jc w:val="center"/>
        </w:trPr>
        <w:tc>
          <w:tcPr>
            <w:tcW w:w="3318" w:type="dxa"/>
          </w:tcPr>
          <w:p w:rsidR="00746DFC" w:rsidRPr="00746DFC" w:rsidRDefault="00746DFC" w:rsidP="00954C8F">
            <w:pPr>
              <w:rPr>
                <w:sz w:val="18"/>
                <w:szCs w:val="18"/>
              </w:rPr>
            </w:pPr>
            <w:r w:rsidRPr="00746DFC">
              <w:rPr>
                <w:sz w:val="18"/>
                <w:szCs w:val="18"/>
              </w:rPr>
              <w:t xml:space="preserve">Мощность </w:t>
            </w:r>
            <w:r w:rsidR="00055F88">
              <w:rPr>
                <w:sz w:val="18"/>
                <w:szCs w:val="18"/>
              </w:rPr>
              <w:t xml:space="preserve">одной </w:t>
            </w:r>
            <w:r w:rsidRPr="00746DFC">
              <w:rPr>
                <w:sz w:val="18"/>
                <w:szCs w:val="18"/>
              </w:rPr>
              <w:t>ламп</w:t>
            </w:r>
            <w:r w:rsidR="00055F88">
              <w:rPr>
                <w:sz w:val="18"/>
                <w:szCs w:val="18"/>
              </w:rPr>
              <w:t>ы</w:t>
            </w:r>
            <w:r w:rsidRPr="00746DFC">
              <w:rPr>
                <w:sz w:val="18"/>
                <w:szCs w:val="18"/>
              </w:rPr>
              <w:t>, Вт</w:t>
            </w:r>
          </w:p>
        </w:tc>
        <w:tc>
          <w:tcPr>
            <w:tcW w:w="1840" w:type="dxa"/>
            <w:vAlign w:val="center"/>
          </w:tcPr>
          <w:p w:rsidR="00746DFC" w:rsidRPr="00746DFC" w:rsidRDefault="00746DFC" w:rsidP="00055F88">
            <w:pPr>
              <w:jc w:val="center"/>
              <w:rPr>
                <w:sz w:val="18"/>
                <w:szCs w:val="18"/>
              </w:rPr>
            </w:pPr>
            <w:r w:rsidRPr="00746DFC">
              <w:rPr>
                <w:sz w:val="18"/>
                <w:szCs w:val="18"/>
              </w:rPr>
              <w:t>15</w:t>
            </w:r>
          </w:p>
        </w:tc>
      </w:tr>
    </w:tbl>
    <w:p w:rsidR="00746DFC" w:rsidRPr="002626C4" w:rsidRDefault="00746DFC" w:rsidP="00746DFC">
      <w:pPr>
        <w:ind w:firstLine="567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1</w:t>
      </w:r>
      <w:r w:rsidRPr="002626C4">
        <w:rPr>
          <w:rFonts w:eastAsia="MS Mincho"/>
          <w:sz w:val="18"/>
          <w:szCs w:val="18"/>
        </w:rPr>
        <w:t>.2 Вид климатического исполнения УХЛ категории 4.2 по ГОСТ 15150.</w:t>
      </w:r>
    </w:p>
    <w:p w:rsidR="00746DFC" w:rsidRPr="002626C4" w:rsidRDefault="00746DFC" w:rsidP="00746DFC">
      <w:pPr>
        <w:ind w:firstLine="567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1.3</w:t>
      </w:r>
      <w:r w:rsidRPr="002626C4">
        <w:rPr>
          <w:rFonts w:eastAsia="MS Mincho"/>
          <w:sz w:val="18"/>
          <w:szCs w:val="18"/>
        </w:rPr>
        <w:t xml:space="preserve"> Класс защиты от поражения электрическим током – I по ГОСТ Р МЭК 60601-1.</w:t>
      </w:r>
    </w:p>
    <w:p w:rsidR="00746DFC" w:rsidRPr="002626C4" w:rsidRDefault="00746DFC" w:rsidP="00746DFC">
      <w:pPr>
        <w:autoSpaceDE w:val="0"/>
        <w:autoSpaceDN w:val="0"/>
        <w:adjustRightInd w:val="0"/>
        <w:ind w:firstLine="567"/>
        <w:rPr>
          <w:sz w:val="18"/>
          <w:szCs w:val="18"/>
        </w:rPr>
      </w:pPr>
      <w:r>
        <w:rPr>
          <w:sz w:val="18"/>
          <w:szCs w:val="18"/>
        </w:rPr>
        <w:t>1.4</w:t>
      </w:r>
      <w:r w:rsidRPr="002626C4">
        <w:rPr>
          <w:sz w:val="18"/>
          <w:szCs w:val="18"/>
        </w:rPr>
        <w:t xml:space="preserve"> </w:t>
      </w:r>
      <w:r>
        <w:rPr>
          <w:sz w:val="18"/>
          <w:szCs w:val="18"/>
        </w:rPr>
        <w:t>Рециркуляторы</w:t>
      </w:r>
      <w:r w:rsidRPr="002626C4">
        <w:rPr>
          <w:sz w:val="18"/>
          <w:szCs w:val="18"/>
        </w:rPr>
        <w:t xml:space="preserve"> соответствуют требованиям по ЭМС для класса А ГОСТ </w:t>
      </w:r>
      <w:r w:rsidRPr="002626C4">
        <w:rPr>
          <w:rFonts w:eastAsia="MS Mincho"/>
          <w:sz w:val="18"/>
          <w:szCs w:val="18"/>
        </w:rPr>
        <w:t>Р МЭК 60601-1-2.</w:t>
      </w:r>
    </w:p>
    <w:p w:rsidR="00746DFC" w:rsidRPr="002626C4" w:rsidRDefault="00746DFC" w:rsidP="00746DFC">
      <w:pPr>
        <w:autoSpaceDE w:val="0"/>
        <w:autoSpaceDN w:val="0"/>
        <w:adjustRightInd w:val="0"/>
        <w:ind w:firstLine="567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1.5</w:t>
      </w:r>
      <w:r w:rsidRPr="002626C4">
        <w:rPr>
          <w:sz w:val="18"/>
          <w:szCs w:val="18"/>
        </w:rPr>
        <w:t xml:space="preserve"> </w:t>
      </w:r>
      <w:r w:rsidRPr="002626C4">
        <w:rPr>
          <w:rFonts w:eastAsia="Calibri"/>
          <w:sz w:val="18"/>
          <w:szCs w:val="18"/>
          <w:lang w:eastAsia="en-US"/>
        </w:rPr>
        <w:t xml:space="preserve">Уровень </w:t>
      </w:r>
      <w:r>
        <w:rPr>
          <w:rFonts w:eastAsia="Calibri"/>
          <w:sz w:val="18"/>
          <w:szCs w:val="18"/>
          <w:lang w:eastAsia="en-US"/>
        </w:rPr>
        <w:t>создаваемого шума</w:t>
      </w:r>
      <w:r w:rsidRPr="002626C4">
        <w:rPr>
          <w:rFonts w:eastAsia="Calibri"/>
          <w:sz w:val="18"/>
          <w:szCs w:val="18"/>
          <w:lang w:eastAsia="en-US"/>
        </w:rPr>
        <w:t xml:space="preserve"> – не более 50 дБ.</w:t>
      </w:r>
      <w:r w:rsidRPr="002626C4">
        <w:rPr>
          <w:rFonts w:eastAsia="MS Mincho"/>
          <w:sz w:val="18"/>
          <w:szCs w:val="18"/>
        </w:rPr>
        <w:t xml:space="preserve"> </w:t>
      </w:r>
    </w:p>
    <w:p w:rsidR="00746DFC" w:rsidRPr="002626C4" w:rsidRDefault="00746DFC" w:rsidP="00746DFC">
      <w:pPr>
        <w:autoSpaceDE w:val="0"/>
        <w:autoSpaceDN w:val="0"/>
        <w:adjustRightInd w:val="0"/>
        <w:ind w:firstLine="567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1.6</w:t>
      </w:r>
      <w:r w:rsidRPr="002626C4">
        <w:rPr>
          <w:sz w:val="18"/>
          <w:szCs w:val="18"/>
        </w:rPr>
        <w:t xml:space="preserve"> </w:t>
      </w:r>
      <w:r w:rsidRPr="002626C4">
        <w:rPr>
          <w:rFonts w:eastAsia="Calibri"/>
          <w:sz w:val="18"/>
          <w:szCs w:val="18"/>
          <w:lang w:eastAsia="en-US"/>
        </w:rPr>
        <w:t xml:space="preserve">Степень защиты </w:t>
      </w:r>
      <w:r>
        <w:rPr>
          <w:rFonts w:eastAsia="Calibri"/>
          <w:sz w:val="18"/>
          <w:szCs w:val="18"/>
          <w:lang w:eastAsia="en-US"/>
        </w:rPr>
        <w:t xml:space="preserve">по ГОСТ 14254 - </w:t>
      </w:r>
      <w:r w:rsidRPr="002626C4">
        <w:rPr>
          <w:rFonts w:eastAsia="Calibri"/>
          <w:sz w:val="18"/>
          <w:szCs w:val="18"/>
          <w:lang w:val="en-US" w:eastAsia="en-US"/>
        </w:rPr>
        <w:t>IP</w:t>
      </w:r>
      <w:r w:rsidRPr="002626C4">
        <w:rPr>
          <w:rFonts w:eastAsia="Calibri"/>
          <w:sz w:val="18"/>
          <w:szCs w:val="18"/>
          <w:lang w:eastAsia="en-US"/>
        </w:rPr>
        <w:t>20.</w:t>
      </w:r>
    </w:p>
    <w:p w:rsidR="00746DFC" w:rsidRDefault="00746DFC" w:rsidP="00557CC9">
      <w:pPr>
        <w:autoSpaceDE w:val="0"/>
        <w:autoSpaceDN w:val="0"/>
        <w:adjustRightInd w:val="0"/>
        <w:ind w:firstLine="567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>1.7</w:t>
      </w:r>
      <w:r w:rsidRPr="002626C4">
        <w:rPr>
          <w:rFonts w:eastAsia="Calibri"/>
          <w:sz w:val="18"/>
          <w:szCs w:val="18"/>
          <w:lang w:eastAsia="en-US"/>
        </w:rPr>
        <w:t xml:space="preserve"> </w:t>
      </w:r>
      <w:r w:rsidRPr="002626C4">
        <w:rPr>
          <w:rFonts w:eastAsia="MS Mincho"/>
          <w:sz w:val="18"/>
          <w:szCs w:val="18"/>
        </w:rPr>
        <w:t xml:space="preserve">Бактерицидная эффективность по </w:t>
      </w:r>
      <w:r w:rsidRPr="002626C4">
        <w:rPr>
          <w:rFonts w:eastAsia="MS Mincho"/>
          <w:sz w:val="18"/>
          <w:szCs w:val="18"/>
          <w:lang w:val="en-US"/>
        </w:rPr>
        <w:t>Staphylococcus</w:t>
      </w:r>
      <w:r w:rsidRPr="002626C4">
        <w:rPr>
          <w:rFonts w:eastAsia="MS Mincho"/>
          <w:sz w:val="18"/>
          <w:szCs w:val="18"/>
        </w:rPr>
        <w:t xml:space="preserve"> </w:t>
      </w:r>
      <w:r w:rsidRPr="002626C4">
        <w:rPr>
          <w:rFonts w:eastAsia="MS Mincho"/>
          <w:sz w:val="18"/>
          <w:szCs w:val="18"/>
          <w:lang w:val="en-US"/>
        </w:rPr>
        <w:t>Aureus</w:t>
      </w:r>
      <w:r w:rsidRPr="002626C4">
        <w:rPr>
          <w:rFonts w:eastAsia="MS Mincho"/>
          <w:sz w:val="18"/>
          <w:szCs w:val="18"/>
        </w:rPr>
        <w:t xml:space="preserve"> на конец срока службы – 99 %.</w:t>
      </w:r>
    </w:p>
    <w:p w:rsidR="00557CC9" w:rsidRDefault="00557CC9" w:rsidP="00557CC9">
      <w:pPr>
        <w:autoSpaceDE w:val="0"/>
        <w:autoSpaceDN w:val="0"/>
        <w:adjustRightInd w:val="0"/>
        <w:ind w:firstLine="567"/>
        <w:rPr>
          <w:sz w:val="18"/>
          <w:szCs w:val="18"/>
        </w:rPr>
      </w:pPr>
      <w:r>
        <w:rPr>
          <w:sz w:val="18"/>
          <w:szCs w:val="18"/>
        </w:rPr>
        <w:t>1.8 Электрическая схема рециркулятора приведена на рис. 2</w:t>
      </w:r>
    </w:p>
    <w:p w:rsidR="00557CC9" w:rsidRDefault="00557CC9" w:rsidP="00557CC9">
      <w:pPr>
        <w:autoSpaceDE w:val="0"/>
        <w:autoSpaceDN w:val="0"/>
        <w:adjustRightInd w:val="0"/>
        <w:ind w:firstLine="567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779520" cy="3028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хема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74" b="2886"/>
                    <a:stretch/>
                  </pic:blipFill>
                  <pic:spPr bwMode="auto">
                    <a:xfrm>
                      <a:off x="0" y="0"/>
                      <a:ext cx="3785048" cy="3033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7CC9" w:rsidRDefault="00557CC9" w:rsidP="00557CC9">
      <w:pPr>
        <w:autoSpaceDE w:val="0"/>
        <w:autoSpaceDN w:val="0"/>
        <w:adjustRightInd w:val="0"/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>Рис. 2 – Электрическая схема рециркулятора</w:t>
      </w:r>
    </w:p>
    <w:p w:rsidR="00557CC9" w:rsidRDefault="00557CC9" w:rsidP="00557CC9">
      <w:pPr>
        <w:autoSpaceDE w:val="0"/>
        <w:autoSpaceDN w:val="0"/>
        <w:adjustRightInd w:val="0"/>
        <w:ind w:firstLine="567"/>
        <w:rPr>
          <w:sz w:val="18"/>
          <w:szCs w:val="18"/>
        </w:rPr>
      </w:pPr>
    </w:p>
    <w:p w:rsidR="00557CC9" w:rsidRDefault="00557CC9" w:rsidP="00557CC9">
      <w:pPr>
        <w:autoSpaceDE w:val="0"/>
        <w:autoSpaceDN w:val="0"/>
        <w:adjustRightInd w:val="0"/>
        <w:ind w:firstLine="567"/>
        <w:rPr>
          <w:sz w:val="18"/>
          <w:szCs w:val="18"/>
        </w:rPr>
      </w:pPr>
    </w:p>
    <w:p w:rsidR="00557CC9" w:rsidRPr="002626C4" w:rsidRDefault="00557CC9" w:rsidP="00557CC9">
      <w:pPr>
        <w:autoSpaceDE w:val="0"/>
        <w:autoSpaceDN w:val="0"/>
        <w:adjustRightInd w:val="0"/>
        <w:ind w:firstLine="567"/>
        <w:rPr>
          <w:sz w:val="18"/>
          <w:szCs w:val="18"/>
        </w:rPr>
      </w:pPr>
    </w:p>
    <w:p w:rsidR="00400DC0" w:rsidRPr="00E85FA9" w:rsidRDefault="00BB0DD0" w:rsidP="003B17FE">
      <w:pPr>
        <w:ind w:firstLine="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400DC0" w:rsidRPr="00E85FA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Комплектность</w:t>
      </w:r>
    </w:p>
    <w:p w:rsidR="00BB0DD0" w:rsidRPr="008C5566" w:rsidRDefault="00BB0DD0" w:rsidP="00BB0DD0">
      <w:pPr>
        <w:ind w:firstLine="567"/>
        <w:rPr>
          <w:rFonts w:eastAsia="MS Mincho"/>
          <w:sz w:val="18"/>
          <w:szCs w:val="18"/>
        </w:rPr>
      </w:pPr>
      <w:r w:rsidRPr="008C5566">
        <w:rPr>
          <w:rFonts w:eastAsia="MS Mincho"/>
          <w:sz w:val="18"/>
          <w:szCs w:val="18"/>
        </w:rPr>
        <w:t>В комплект поставки входят:</w:t>
      </w:r>
    </w:p>
    <w:p w:rsidR="00BB0DD0" w:rsidRPr="008C5566" w:rsidRDefault="00BB0DD0" w:rsidP="00BB0DD0">
      <w:pPr>
        <w:ind w:firstLine="567"/>
        <w:rPr>
          <w:rFonts w:eastAsia="MS Mincho"/>
          <w:sz w:val="18"/>
          <w:szCs w:val="18"/>
        </w:rPr>
      </w:pPr>
      <w:r w:rsidRPr="008C5566">
        <w:rPr>
          <w:rFonts w:eastAsia="MS Mincho"/>
          <w:sz w:val="18"/>
          <w:szCs w:val="18"/>
        </w:rPr>
        <w:t xml:space="preserve">- </w:t>
      </w:r>
      <w:r>
        <w:rPr>
          <w:rFonts w:eastAsia="MS Mincho"/>
          <w:sz w:val="18"/>
          <w:szCs w:val="18"/>
        </w:rPr>
        <w:t>рециркулятор</w:t>
      </w:r>
      <w:r w:rsidRPr="008C5566">
        <w:rPr>
          <w:rFonts w:eastAsia="MS Mincho"/>
          <w:sz w:val="18"/>
          <w:szCs w:val="18"/>
        </w:rPr>
        <w:t xml:space="preserve"> – 1 шт.;</w:t>
      </w:r>
    </w:p>
    <w:p w:rsidR="00BB0DD0" w:rsidRDefault="00BB0DD0" w:rsidP="00BB0DD0">
      <w:pPr>
        <w:ind w:firstLine="567"/>
        <w:rPr>
          <w:rFonts w:eastAsia="MS Mincho"/>
          <w:sz w:val="18"/>
          <w:szCs w:val="18"/>
        </w:rPr>
      </w:pPr>
      <w:r w:rsidRPr="008C5566">
        <w:rPr>
          <w:rFonts w:eastAsia="MS Mincho"/>
          <w:sz w:val="18"/>
          <w:szCs w:val="18"/>
        </w:rPr>
        <w:t>- паспорт – 1 шт</w:t>
      </w:r>
      <w:r>
        <w:rPr>
          <w:rFonts w:eastAsia="MS Mincho"/>
          <w:sz w:val="18"/>
          <w:szCs w:val="18"/>
        </w:rPr>
        <w:t>.;</w:t>
      </w:r>
    </w:p>
    <w:p w:rsidR="00BB0DD0" w:rsidRDefault="00BB0DD0" w:rsidP="00BB0DD0">
      <w:pPr>
        <w:ind w:firstLine="567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- индивидуальная упаковка – 1 шт.</w:t>
      </w:r>
    </w:p>
    <w:p w:rsidR="00557CC9" w:rsidRDefault="00557CC9" w:rsidP="00BB0DD0">
      <w:pPr>
        <w:ind w:firstLine="567"/>
        <w:rPr>
          <w:rFonts w:eastAsia="MS Mincho"/>
          <w:sz w:val="18"/>
          <w:szCs w:val="18"/>
        </w:rPr>
      </w:pPr>
    </w:p>
    <w:p w:rsidR="00A15438" w:rsidRDefault="00365A26" w:rsidP="003B17FE">
      <w:pPr>
        <w:ind w:firstLine="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A15438">
        <w:rPr>
          <w:b/>
          <w:sz w:val="18"/>
          <w:szCs w:val="18"/>
        </w:rPr>
        <w:t xml:space="preserve"> Т</w:t>
      </w:r>
      <w:r>
        <w:rPr>
          <w:b/>
          <w:sz w:val="18"/>
          <w:szCs w:val="18"/>
        </w:rPr>
        <w:t>ребования безопасности</w:t>
      </w:r>
    </w:p>
    <w:p w:rsidR="00A15438" w:rsidRPr="00365A26" w:rsidRDefault="00365A26" w:rsidP="003B17FE">
      <w:pPr>
        <w:ind w:firstLine="567"/>
        <w:rPr>
          <w:sz w:val="18"/>
          <w:szCs w:val="18"/>
        </w:rPr>
      </w:pPr>
      <w:r>
        <w:rPr>
          <w:sz w:val="18"/>
          <w:szCs w:val="18"/>
        </w:rPr>
        <w:t>3</w:t>
      </w:r>
      <w:r w:rsidR="00A15438" w:rsidRPr="00365A26">
        <w:rPr>
          <w:sz w:val="18"/>
          <w:szCs w:val="18"/>
        </w:rPr>
        <w:t xml:space="preserve">.1 </w:t>
      </w:r>
      <w:r>
        <w:rPr>
          <w:sz w:val="18"/>
          <w:szCs w:val="18"/>
        </w:rPr>
        <w:t>Рециркуляторы</w:t>
      </w:r>
      <w:r w:rsidR="00A15438" w:rsidRPr="00365A26">
        <w:rPr>
          <w:sz w:val="18"/>
          <w:szCs w:val="18"/>
        </w:rPr>
        <w:t xml:space="preserve"> соответствуют требованиям безопасности </w:t>
      </w:r>
      <w:r w:rsidR="00A15438" w:rsidRPr="00365A26">
        <w:rPr>
          <w:rFonts w:eastAsia="MS Mincho"/>
          <w:sz w:val="18"/>
          <w:szCs w:val="18"/>
        </w:rPr>
        <w:t>ГОСТ Р МЭК 60601-1</w:t>
      </w:r>
      <w:r w:rsidR="00A15438" w:rsidRPr="00365A26">
        <w:rPr>
          <w:sz w:val="20"/>
        </w:rPr>
        <w:t>.</w:t>
      </w:r>
    </w:p>
    <w:p w:rsidR="00366798" w:rsidRPr="00365A26" w:rsidRDefault="00365A26" w:rsidP="003B17FE">
      <w:pPr>
        <w:ind w:firstLine="567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3</w:t>
      </w:r>
      <w:r w:rsidR="00A15438" w:rsidRPr="00365A26">
        <w:rPr>
          <w:rFonts w:eastAsia="MS Mincho"/>
          <w:sz w:val="18"/>
          <w:szCs w:val="18"/>
        </w:rPr>
        <w:t xml:space="preserve">.2 </w:t>
      </w:r>
      <w:r w:rsidR="00366798" w:rsidRPr="00365A26">
        <w:rPr>
          <w:rFonts w:eastAsia="MS Mincho"/>
          <w:sz w:val="18"/>
          <w:szCs w:val="18"/>
        </w:rPr>
        <w:t>Содержание озона (О</w:t>
      </w:r>
      <w:r w:rsidR="00366798" w:rsidRPr="00365A26">
        <w:rPr>
          <w:rFonts w:eastAsia="MS Mincho"/>
          <w:sz w:val="18"/>
          <w:szCs w:val="18"/>
          <w:vertAlign w:val="subscript"/>
        </w:rPr>
        <w:t>3</w:t>
      </w:r>
      <w:r w:rsidR="00366798" w:rsidRPr="00365A26">
        <w:rPr>
          <w:rFonts w:eastAsia="MS Mincho"/>
          <w:sz w:val="18"/>
          <w:szCs w:val="18"/>
        </w:rPr>
        <w:t xml:space="preserve">) в воздухе при работе </w:t>
      </w:r>
      <w:r>
        <w:rPr>
          <w:rFonts w:eastAsia="MS Mincho"/>
          <w:sz w:val="18"/>
          <w:szCs w:val="18"/>
        </w:rPr>
        <w:t>рециркуляторов</w:t>
      </w:r>
      <w:r w:rsidR="00366798" w:rsidRPr="00365A26">
        <w:rPr>
          <w:rFonts w:eastAsia="MS Mincho"/>
          <w:sz w:val="18"/>
          <w:szCs w:val="18"/>
        </w:rPr>
        <w:t xml:space="preserve"> в помещении объемом 77 м</w:t>
      </w:r>
      <w:r w:rsidR="00366798" w:rsidRPr="00365A26">
        <w:rPr>
          <w:rFonts w:eastAsia="MS Mincho"/>
          <w:sz w:val="18"/>
          <w:szCs w:val="18"/>
          <w:vertAlign w:val="superscript"/>
        </w:rPr>
        <w:t>3</w:t>
      </w:r>
      <w:r w:rsidR="00366798" w:rsidRPr="00365A26">
        <w:rPr>
          <w:rFonts w:eastAsia="MS Mincho"/>
          <w:sz w:val="18"/>
          <w:szCs w:val="18"/>
        </w:rPr>
        <w:t xml:space="preserve"> составляет не более 0,1 мг/м</w:t>
      </w:r>
      <w:r w:rsidR="00366798" w:rsidRPr="00365A26">
        <w:rPr>
          <w:rFonts w:eastAsia="MS Mincho"/>
          <w:sz w:val="18"/>
          <w:szCs w:val="18"/>
          <w:vertAlign w:val="superscript"/>
        </w:rPr>
        <w:t>3</w:t>
      </w:r>
      <w:r w:rsidR="00366798" w:rsidRPr="00365A26">
        <w:rPr>
          <w:rFonts w:eastAsia="MS Mincho"/>
          <w:sz w:val="18"/>
          <w:szCs w:val="18"/>
        </w:rPr>
        <w:t xml:space="preserve"> в соответствии с ГН 2.2.5.3532-18 при кратности воздухообмена – 1,17.</w:t>
      </w:r>
    </w:p>
    <w:p w:rsidR="00A15438" w:rsidRPr="00365A26" w:rsidRDefault="00365A26" w:rsidP="003B17FE">
      <w:pPr>
        <w:ind w:firstLine="567"/>
        <w:rPr>
          <w:sz w:val="18"/>
          <w:szCs w:val="18"/>
        </w:rPr>
      </w:pPr>
      <w:r>
        <w:rPr>
          <w:sz w:val="18"/>
          <w:szCs w:val="18"/>
        </w:rPr>
        <w:t>3</w:t>
      </w:r>
      <w:r w:rsidR="00A15438" w:rsidRPr="00365A26">
        <w:rPr>
          <w:sz w:val="18"/>
          <w:szCs w:val="18"/>
        </w:rPr>
        <w:t xml:space="preserve">.3 </w:t>
      </w:r>
      <w:r w:rsidR="00A15438" w:rsidRPr="00365A26">
        <w:rPr>
          <w:color w:val="2D2D2D"/>
          <w:spacing w:val="2"/>
          <w:sz w:val="18"/>
          <w:szCs w:val="18"/>
          <w:shd w:val="clear" w:color="auto" w:fill="FFFFFF"/>
        </w:rPr>
        <w:t xml:space="preserve">Допустимая концентрация опасных веществ в материалах, применяемых при изготовлении </w:t>
      </w:r>
      <w:r>
        <w:rPr>
          <w:color w:val="2D2D2D"/>
          <w:spacing w:val="2"/>
          <w:sz w:val="18"/>
          <w:szCs w:val="18"/>
          <w:shd w:val="clear" w:color="auto" w:fill="FFFFFF"/>
        </w:rPr>
        <w:t>рециркуляторов</w:t>
      </w:r>
      <w:r w:rsidR="00A15438" w:rsidRPr="00365A26">
        <w:rPr>
          <w:color w:val="2D2D2D"/>
          <w:spacing w:val="2"/>
          <w:sz w:val="18"/>
          <w:szCs w:val="18"/>
          <w:shd w:val="clear" w:color="auto" w:fill="FFFFFF"/>
        </w:rPr>
        <w:t xml:space="preserve"> не превышает значений, приведенных в приложении 2 ТР ЕАЭС 037.</w:t>
      </w:r>
    </w:p>
    <w:p w:rsidR="00A15438" w:rsidRPr="00710C9C" w:rsidRDefault="00365A26" w:rsidP="003B17FE">
      <w:pPr>
        <w:widowControl w:val="0"/>
        <w:shd w:val="clear" w:color="auto" w:fill="FFFFFF"/>
        <w:tabs>
          <w:tab w:val="left" w:pos="284"/>
        </w:tabs>
        <w:ind w:firstLine="567"/>
        <w:rPr>
          <w:b/>
          <w:color w:val="000000"/>
          <w:spacing w:val="-6"/>
          <w:sz w:val="18"/>
          <w:szCs w:val="18"/>
          <w:u w:val="single"/>
        </w:rPr>
      </w:pPr>
      <w:r>
        <w:rPr>
          <w:b/>
          <w:sz w:val="18"/>
          <w:szCs w:val="18"/>
        </w:rPr>
        <w:t>3</w:t>
      </w:r>
      <w:r w:rsidR="00A15438">
        <w:rPr>
          <w:b/>
          <w:sz w:val="18"/>
          <w:szCs w:val="18"/>
        </w:rPr>
        <w:t>.4</w:t>
      </w:r>
      <w:r w:rsidR="00A15438">
        <w:rPr>
          <w:sz w:val="18"/>
          <w:szCs w:val="18"/>
        </w:rPr>
        <w:t xml:space="preserve"> </w:t>
      </w:r>
      <w:r w:rsidR="00A15438" w:rsidRPr="00710C9C">
        <w:rPr>
          <w:b/>
          <w:color w:val="000000"/>
          <w:spacing w:val="-6"/>
          <w:sz w:val="18"/>
          <w:szCs w:val="18"/>
          <w:u w:val="single"/>
        </w:rPr>
        <w:t>Обеззараживание воздуха разрешено производить в присутствии людей!</w:t>
      </w:r>
    </w:p>
    <w:p w:rsidR="00A15438" w:rsidRDefault="00365A26" w:rsidP="003B17FE">
      <w:pPr>
        <w:widowControl w:val="0"/>
        <w:shd w:val="clear" w:color="auto" w:fill="FFFFFF"/>
        <w:ind w:firstLine="567"/>
        <w:rPr>
          <w:rFonts w:eastAsia="MS Mincho"/>
          <w:b/>
          <w:sz w:val="18"/>
          <w:szCs w:val="18"/>
        </w:rPr>
      </w:pPr>
      <w:r>
        <w:rPr>
          <w:b/>
          <w:color w:val="000000"/>
          <w:spacing w:val="-5"/>
          <w:sz w:val="18"/>
          <w:szCs w:val="18"/>
        </w:rPr>
        <w:t>3</w:t>
      </w:r>
      <w:r w:rsidR="00A15438">
        <w:rPr>
          <w:b/>
          <w:color w:val="000000"/>
          <w:spacing w:val="-5"/>
          <w:sz w:val="18"/>
          <w:szCs w:val="18"/>
        </w:rPr>
        <w:t>.5</w:t>
      </w:r>
      <w:r w:rsidR="00A15438" w:rsidRPr="00710C9C">
        <w:rPr>
          <w:b/>
          <w:color w:val="000000"/>
          <w:spacing w:val="-5"/>
          <w:sz w:val="18"/>
          <w:szCs w:val="18"/>
        </w:rPr>
        <w:t xml:space="preserve"> </w:t>
      </w:r>
      <w:r w:rsidR="00A15438" w:rsidRPr="00A15438">
        <w:rPr>
          <w:rFonts w:eastAsia="MS Mincho"/>
          <w:b/>
          <w:sz w:val="18"/>
          <w:szCs w:val="18"/>
        </w:rPr>
        <w:t>Во избежание риска поражения электрическим током изделие должно присоединяться только к сетевому питанию, имеющему защитное заземление.</w:t>
      </w:r>
    </w:p>
    <w:p w:rsidR="00A15438" w:rsidRPr="00A15438" w:rsidRDefault="00365A26" w:rsidP="003B17FE">
      <w:pPr>
        <w:widowControl w:val="0"/>
        <w:shd w:val="clear" w:color="auto" w:fill="FFFFFF"/>
        <w:tabs>
          <w:tab w:val="left" w:pos="350"/>
        </w:tabs>
        <w:ind w:firstLine="567"/>
        <w:rPr>
          <w:b/>
          <w:color w:val="000000"/>
          <w:spacing w:val="-1"/>
          <w:sz w:val="18"/>
          <w:szCs w:val="18"/>
        </w:rPr>
      </w:pPr>
      <w:r>
        <w:rPr>
          <w:rFonts w:eastAsia="MS Mincho"/>
          <w:b/>
          <w:sz w:val="18"/>
          <w:szCs w:val="18"/>
        </w:rPr>
        <w:t>3</w:t>
      </w:r>
      <w:r w:rsidR="00A15438">
        <w:rPr>
          <w:rFonts w:eastAsia="MS Mincho"/>
          <w:b/>
          <w:sz w:val="18"/>
          <w:szCs w:val="18"/>
        </w:rPr>
        <w:t xml:space="preserve">.6 </w:t>
      </w:r>
      <w:r>
        <w:rPr>
          <w:rFonts w:eastAsia="MS Mincho"/>
          <w:b/>
          <w:sz w:val="18"/>
          <w:szCs w:val="18"/>
        </w:rPr>
        <w:t>Рециркуляторы</w:t>
      </w:r>
      <w:r w:rsidR="00A15438" w:rsidRPr="00A15438">
        <w:rPr>
          <w:b/>
          <w:color w:val="000000"/>
          <w:spacing w:val="-1"/>
          <w:sz w:val="18"/>
          <w:szCs w:val="18"/>
        </w:rPr>
        <w:t xml:space="preserve"> не предназначены для использования в средах с повышенным содержанием кислорода.</w:t>
      </w:r>
    </w:p>
    <w:p w:rsidR="00A15438" w:rsidRPr="00710C9C" w:rsidRDefault="00A15438" w:rsidP="003B17FE">
      <w:pPr>
        <w:widowControl w:val="0"/>
        <w:shd w:val="clear" w:color="auto" w:fill="FFFFFF"/>
        <w:ind w:firstLine="567"/>
        <w:rPr>
          <w:b/>
          <w:sz w:val="18"/>
          <w:szCs w:val="18"/>
          <w:u w:val="single"/>
        </w:rPr>
      </w:pPr>
      <w:r w:rsidRPr="00710C9C">
        <w:rPr>
          <w:b/>
          <w:color w:val="000000"/>
          <w:spacing w:val="-5"/>
          <w:sz w:val="18"/>
          <w:szCs w:val="18"/>
          <w:u w:val="single"/>
        </w:rPr>
        <w:t>З</w:t>
      </w:r>
      <w:r w:rsidRPr="00710C9C">
        <w:rPr>
          <w:b/>
          <w:caps/>
          <w:color w:val="000000"/>
          <w:spacing w:val="-5"/>
          <w:sz w:val="18"/>
          <w:szCs w:val="18"/>
          <w:u w:val="single"/>
        </w:rPr>
        <w:t>апрещается</w:t>
      </w:r>
      <w:r w:rsidRPr="00710C9C">
        <w:rPr>
          <w:b/>
          <w:color w:val="000000"/>
          <w:spacing w:val="-5"/>
          <w:sz w:val="18"/>
          <w:szCs w:val="18"/>
          <w:u w:val="single"/>
        </w:rPr>
        <w:t>!</w:t>
      </w:r>
    </w:p>
    <w:p w:rsidR="00A15438" w:rsidRPr="00710C9C" w:rsidRDefault="00A15438" w:rsidP="003B17FE">
      <w:pPr>
        <w:widowControl w:val="0"/>
        <w:shd w:val="clear" w:color="auto" w:fill="FFFFFF"/>
        <w:tabs>
          <w:tab w:val="left" w:pos="350"/>
        </w:tabs>
        <w:ind w:firstLine="567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- </w:t>
      </w:r>
      <w:r w:rsidR="00E8476B">
        <w:rPr>
          <w:b/>
          <w:color w:val="000000"/>
          <w:sz w:val="18"/>
          <w:szCs w:val="18"/>
        </w:rPr>
        <w:t>включать рециркулятор со снятыми частями корпуса</w:t>
      </w:r>
      <w:r w:rsidRPr="00710C9C">
        <w:rPr>
          <w:b/>
          <w:color w:val="000000"/>
          <w:sz w:val="18"/>
          <w:szCs w:val="18"/>
        </w:rPr>
        <w:t xml:space="preserve">, так как возможно получить </w:t>
      </w:r>
      <w:r w:rsidR="00E8476B">
        <w:rPr>
          <w:b/>
          <w:color w:val="000000"/>
          <w:sz w:val="18"/>
          <w:szCs w:val="18"/>
        </w:rPr>
        <w:t>ожог</w:t>
      </w:r>
      <w:r w:rsidRPr="00710C9C">
        <w:rPr>
          <w:b/>
          <w:color w:val="000000"/>
          <w:sz w:val="18"/>
          <w:szCs w:val="18"/>
        </w:rPr>
        <w:t xml:space="preserve"> кожи и глаз ультрафиолетовым </w:t>
      </w:r>
      <w:r w:rsidR="00E8476B">
        <w:rPr>
          <w:b/>
          <w:color w:val="000000"/>
          <w:sz w:val="18"/>
          <w:szCs w:val="18"/>
        </w:rPr>
        <w:t>излучением;</w:t>
      </w:r>
    </w:p>
    <w:p w:rsidR="00A15438" w:rsidRPr="00710C9C" w:rsidRDefault="00A15438" w:rsidP="003B17FE">
      <w:pPr>
        <w:widowControl w:val="0"/>
        <w:shd w:val="clear" w:color="auto" w:fill="FFFFFF"/>
        <w:tabs>
          <w:tab w:val="left" w:pos="350"/>
        </w:tabs>
        <w:ind w:firstLine="567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п</w:t>
      </w:r>
      <w:r w:rsidRPr="00710C9C">
        <w:rPr>
          <w:b/>
          <w:color w:val="000000"/>
          <w:sz w:val="18"/>
          <w:szCs w:val="18"/>
        </w:rPr>
        <w:t xml:space="preserve">роизводить ремонт </w:t>
      </w:r>
      <w:r w:rsidR="00E8476B">
        <w:rPr>
          <w:b/>
          <w:color w:val="000000"/>
          <w:sz w:val="18"/>
          <w:szCs w:val="18"/>
        </w:rPr>
        <w:t>рециркулятора</w:t>
      </w:r>
      <w:r w:rsidRPr="00710C9C">
        <w:rPr>
          <w:b/>
          <w:color w:val="000000"/>
          <w:sz w:val="18"/>
          <w:szCs w:val="18"/>
        </w:rPr>
        <w:t>, включенного в электрическую сеть</w:t>
      </w:r>
      <w:r w:rsidR="00E8476B">
        <w:rPr>
          <w:b/>
          <w:color w:val="000000"/>
          <w:sz w:val="18"/>
          <w:szCs w:val="18"/>
        </w:rPr>
        <w:t>;</w:t>
      </w:r>
    </w:p>
    <w:p w:rsidR="00A15438" w:rsidRPr="00710C9C" w:rsidRDefault="00A15438" w:rsidP="003B17FE">
      <w:pPr>
        <w:widowControl w:val="0"/>
        <w:shd w:val="clear" w:color="auto" w:fill="FFFFFF"/>
        <w:tabs>
          <w:tab w:val="left" w:pos="350"/>
        </w:tabs>
        <w:ind w:firstLine="567"/>
        <w:rPr>
          <w:sz w:val="18"/>
          <w:szCs w:val="18"/>
        </w:rPr>
      </w:pPr>
      <w:r>
        <w:rPr>
          <w:b/>
          <w:color w:val="000000"/>
          <w:spacing w:val="-1"/>
          <w:sz w:val="18"/>
          <w:szCs w:val="18"/>
        </w:rPr>
        <w:t>- э</w:t>
      </w:r>
      <w:r w:rsidRPr="00710C9C">
        <w:rPr>
          <w:b/>
          <w:color w:val="000000"/>
          <w:spacing w:val="-1"/>
          <w:sz w:val="18"/>
          <w:szCs w:val="18"/>
        </w:rPr>
        <w:t xml:space="preserve">ксплуатировать </w:t>
      </w:r>
      <w:r w:rsidR="00E8476B">
        <w:rPr>
          <w:b/>
          <w:color w:val="000000"/>
          <w:spacing w:val="-1"/>
          <w:sz w:val="18"/>
          <w:szCs w:val="18"/>
        </w:rPr>
        <w:t>рециркулятор</w:t>
      </w:r>
      <w:r w:rsidRPr="00710C9C">
        <w:rPr>
          <w:b/>
          <w:color w:val="000000"/>
          <w:spacing w:val="-1"/>
          <w:sz w:val="18"/>
          <w:szCs w:val="18"/>
        </w:rPr>
        <w:t xml:space="preserve"> с нарушенной изоляцией проводов.</w:t>
      </w:r>
    </w:p>
    <w:p w:rsidR="00A15438" w:rsidRDefault="00A15438" w:rsidP="003B17FE">
      <w:pPr>
        <w:ind w:firstLine="567"/>
        <w:jc w:val="center"/>
        <w:rPr>
          <w:b/>
          <w:sz w:val="18"/>
          <w:szCs w:val="18"/>
        </w:rPr>
      </w:pPr>
    </w:p>
    <w:p w:rsidR="00A15438" w:rsidRDefault="00E8476B" w:rsidP="00E8476B">
      <w:pPr>
        <w:ind w:firstLine="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 Требования охраны окружающей среды</w:t>
      </w:r>
    </w:p>
    <w:p w:rsidR="00A15438" w:rsidRPr="00365A26" w:rsidRDefault="00E8476B" w:rsidP="00E8476B">
      <w:pPr>
        <w:ind w:firstLine="567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4</w:t>
      </w:r>
      <w:r w:rsidR="00A15438" w:rsidRPr="00365A26">
        <w:rPr>
          <w:rFonts w:eastAsia="MS Mincho"/>
          <w:sz w:val="18"/>
          <w:szCs w:val="18"/>
        </w:rPr>
        <w:t xml:space="preserve">.1 После выхода из строя </w:t>
      </w:r>
      <w:r w:rsidR="00A15438" w:rsidRPr="00365A26">
        <w:rPr>
          <w:sz w:val="18"/>
          <w:szCs w:val="18"/>
        </w:rPr>
        <w:t>сбор, временное хранение, обеззараживание, обезвреживание и транспортирование</w:t>
      </w:r>
      <w:r w:rsidR="00A15438" w:rsidRPr="00365A26">
        <w:rPr>
          <w:rFonts w:eastAsia="MS Mincho"/>
          <w:sz w:val="18"/>
          <w:szCs w:val="18"/>
        </w:rPr>
        <w:t xml:space="preserve"> </w:t>
      </w:r>
      <w:r>
        <w:rPr>
          <w:rFonts w:eastAsia="MS Mincho"/>
          <w:sz w:val="18"/>
          <w:szCs w:val="18"/>
        </w:rPr>
        <w:t>рециркуляторов</w:t>
      </w:r>
      <w:r w:rsidR="00A15438" w:rsidRPr="00365A26">
        <w:rPr>
          <w:rFonts w:eastAsia="MS Mincho"/>
          <w:sz w:val="18"/>
          <w:szCs w:val="18"/>
        </w:rPr>
        <w:t xml:space="preserve"> осуществляется в соответствии с требованиями СанПиН </w:t>
      </w:r>
      <w:r w:rsidR="00A15438" w:rsidRPr="00365A26">
        <w:rPr>
          <w:sz w:val="18"/>
          <w:szCs w:val="18"/>
        </w:rPr>
        <w:t>2.1.7.2790 для класса отходов Г</w:t>
      </w:r>
      <w:r w:rsidR="00A15438" w:rsidRPr="00365A26">
        <w:rPr>
          <w:rFonts w:eastAsia="MS Mincho"/>
          <w:sz w:val="18"/>
          <w:szCs w:val="18"/>
        </w:rPr>
        <w:t>.</w:t>
      </w:r>
    </w:p>
    <w:p w:rsidR="00A15438" w:rsidRPr="00365A26" w:rsidRDefault="00C3619E" w:rsidP="00E8476B">
      <w:pPr>
        <w:ind w:firstLine="567"/>
        <w:rPr>
          <w:sz w:val="18"/>
          <w:szCs w:val="18"/>
        </w:rPr>
      </w:pPr>
      <w:r>
        <w:rPr>
          <w:sz w:val="18"/>
          <w:szCs w:val="18"/>
        </w:rPr>
        <w:t>4</w:t>
      </w:r>
      <w:r w:rsidR="00A15438" w:rsidRPr="00365A26">
        <w:rPr>
          <w:sz w:val="18"/>
          <w:szCs w:val="18"/>
        </w:rPr>
        <w:t>.2 В случае нарушения целостности ламп и попадания ртути в помещение, должна быть проведена тщательная демеркуризация помещения, в соответствии с методическими рекомендациями по контролю за организацией текущей и заключительной демеркуризации и оценке её эффективности № 4545-87 от 31.12.87.</w:t>
      </w:r>
    </w:p>
    <w:p w:rsidR="00A15438" w:rsidRDefault="00C3619E" w:rsidP="00E8476B">
      <w:pPr>
        <w:ind w:firstLine="567"/>
        <w:rPr>
          <w:sz w:val="18"/>
          <w:szCs w:val="18"/>
        </w:rPr>
      </w:pPr>
      <w:r>
        <w:rPr>
          <w:sz w:val="18"/>
          <w:szCs w:val="18"/>
        </w:rPr>
        <w:t>4</w:t>
      </w:r>
      <w:r w:rsidR="00A15438" w:rsidRPr="00365A26">
        <w:rPr>
          <w:sz w:val="18"/>
          <w:szCs w:val="18"/>
        </w:rPr>
        <w:t xml:space="preserve">.3 Утилизация </w:t>
      </w:r>
      <w:r w:rsidR="00E8476B">
        <w:rPr>
          <w:sz w:val="18"/>
          <w:szCs w:val="18"/>
        </w:rPr>
        <w:t xml:space="preserve">вышедших из строя </w:t>
      </w:r>
      <w:r w:rsidR="00A15438" w:rsidRPr="00365A26">
        <w:rPr>
          <w:sz w:val="18"/>
          <w:szCs w:val="18"/>
        </w:rPr>
        <w:t>ламп должна проводиться в соответствии с требованиями Постановления Правительства РФ № 681 от 03.09.2010.</w:t>
      </w:r>
    </w:p>
    <w:p w:rsidR="00E8476B" w:rsidRPr="00365A26" w:rsidRDefault="00E8476B" w:rsidP="00E8476B">
      <w:pPr>
        <w:ind w:firstLine="567"/>
        <w:rPr>
          <w:sz w:val="18"/>
          <w:szCs w:val="18"/>
        </w:rPr>
      </w:pPr>
    </w:p>
    <w:p w:rsidR="008C5566" w:rsidRPr="008D2AF4" w:rsidRDefault="00E8476B" w:rsidP="00E8476B">
      <w:pPr>
        <w:pStyle w:val="1"/>
        <w:spacing w:before="0"/>
        <w:ind w:left="0" w:firstLine="567"/>
        <w:jc w:val="center"/>
        <w:rPr>
          <w:b/>
          <w:szCs w:val="18"/>
        </w:rPr>
      </w:pPr>
      <w:r>
        <w:rPr>
          <w:b/>
          <w:szCs w:val="18"/>
        </w:rPr>
        <w:t>5</w:t>
      </w:r>
      <w:r w:rsidR="008C5566">
        <w:rPr>
          <w:b/>
          <w:szCs w:val="18"/>
        </w:rPr>
        <w:t xml:space="preserve"> </w:t>
      </w:r>
      <w:r w:rsidR="008C5566" w:rsidRPr="008D2AF4">
        <w:rPr>
          <w:b/>
          <w:szCs w:val="18"/>
        </w:rPr>
        <w:t>Т</w:t>
      </w:r>
      <w:r>
        <w:rPr>
          <w:b/>
          <w:szCs w:val="18"/>
        </w:rPr>
        <w:t>ранспортирование и хранение</w:t>
      </w:r>
    </w:p>
    <w:p w:rsidR="008C5566" w:rsidRPr="00C3619E" w:rsidRDefault="00C3619E" w:rsidP="00E8476B">
      <w:pPr>
        <w:tabs>
          <w:tab w:val="left" w:pos="9781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>5</w:t>
      </w:r>
      <w:r w:rsidR="008C5566" w:rsidRPr="00C3619E">
        <w:rPr>
          <w:sz w:val="18"/>
          <w:szCs w:val="18"/>
        </w:rPr>
        <w:t xml:space="preserve">.1 </w:t>
      </w:r>
      <w:bookmarkStart w:id="1" w:name="_Toc228675806"/>
      <w:r>
        <w:rPr>
          <w:sz w:val="18"/>
          <w:szCs w:val="18"/>
        </w:rPr>
        <w:t>Рециркуляторы</w:t>
      </w:r>
      <w:r w:rsidR="008C5566" w:rsidRPr="00C3619E">
        <w:rPr>
          <w:sz w:val="18"/>
          <w:szCs w:val="18"/>
        </w:rPr>
        <w:t xml:space="preserve"> с</w:t>
      </w:r>
      <w:r w:rsidR="008C5566" w:rsidRPr="00C3619E">
        <w:rPr>
          <w:spacing w:val="2"/>
          <w:sz w:val="18"/>
          <w:szCs w:val="18"/>
          <w:shd w:val="clear" w:color="auto" w:fill="FFFFFF"/>
        </w:rPr>
        <w:t>ледует транспортировать транспортом всех видов в крытых транспортных средствах в соответствии с правилами перевозок, действующими на транспорте данного вида.</w:t>
      </w:r>
    </w:p>
    <w:p w:rsidR="008C5566" w:rsidRPr="00C3619E" w:rsidRDefault="00C3619E" w:rsidP="00E8476B">
      <w:pPr>
        <w:tabs>
          <w:tab w:val="left" w:pos="9781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>5</w:t>
      </w:r>
      <w:r w:rsidR="008C5566" w:rsidRPr="00C3619E">
        <w:rPr>
          <w:sz w:val="18"/>
          <w:szCs w:val="18"/>
        </w:rPr>
        <w:t xml:space="preserve">.2 </w:t>
      </w:r>
      <w:bookmarkStart w:id="2" w:name="_Toc228675807"/>
      <w:bookmarkEnd w:id="1"/>
      <w:r w:rsidR="008C5566" w:rsidRPr="00C3619E">
        <w:rPr>
          <w:sz w:val="18"/>
          <w:szCs w:val="18"/>
        </w:rPr>
        <w:t xml:space="preserve">Условия хранения и транспортирования </w:t>
      </w:r>
      <w:r>
        <w:rPr>
          <w:sz w:val="18"/>
          <w:szCs w:val="18"/>
        </w:rPr>
        <w:t xml:space="preserve">рециркуляторов </w:t>
      </w:r>
      <w:r w:rsidR="008C5566" w:rsidRPr="00C3619E">
        <w:rPr>
          <w:sz w:val="18"/>
          <w:szCs w:val="18"/>
        </w:rPr>
        <w:t>в части воздействия климатических факторов должны соответствовать группе 1(Л) по ГОСТ 15150</w:t>
      </w:r>
      <w:r w:rsidR="00E8476B" w:rsidRPr="00C3619E">
        <w:rPr>
          <w:sz w:val="18"/>
          <w:szCs w:val="18"/>
        </w:rPr>
        <w:t>.</w:t>
      </w:r>
    </w:p>
    <w:p w:rsidR="008C5566" w:rsidRPr="00C3619E" w:rsidRDefault="00C3619E" w:rsidP="00E8476B">
      <w:pPr>
        <w:tabs>
          <w:tab w:val="left" w:pos="9781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>5</w:t>
      </w:r>
      <w:r w:rsidR="008C5566" w:rsidRPr="00C3619E">
        <w:rPr>
          <w:sz w:val="18"/>
          <w:szCs w:val="18"/>
        </w:rPr>
        <w:t>.3 В помещениях для хранения не должно быть паров кислот и щелочей, агрессивных газов и других вредных веществ, вызывающих коррозию.</w:t>
      </w:r>
      <w:bookmarkStart w:id="3" w:name="_Toc228675808"/>
      <w:bookmarkEnd w:id="2"/>
      <w:r w:rsidR="008C5566" w:rsidRPr="00C3619E">
        <w:rPr>
          <w:sz w:val="18"/>
          <w:szCs w:val="18"/>
        </w:rPr>
        <w:t xml:space="preserve"> Хранение </w:t>
      </w:r>
      <w:r>
        <w:rPr>
          <w:sz w:val="18"/>
          <w:szCs w:val="18"/>
        </w:rPr>
        <w:t>рециркуляторов</w:t>
      </w:r>
      <w:r w:rsidR="008C5566" w:rsidRPr="00C3619E">
        <w:rPr>
          <w:sz w:val="18"/>
          <w:szCs w:val="18"/>
        </w:rPr>
        <w:t xml:space="preserve"> на складах должно производиться на стеллажах высотой не менее 200 мм от уровня пола.</w:t>
      </w:r>
      <w:bookmarkEnd w:id="3"/>
    </w:p>
    <w:p w:rsidR="008C5566" w:rsidRDefault="00C3619E" w:rsidP="00E8476B">
      <w:pPr>
        <w:ind w:firstLine="567"/>
        <w:rPr>
          <w:sz w:val="18"/>
          <w:szCs w:val="18"/>
        </w:rPr>
      </w:pPr>
      <w:r>
        <w:rPr>
          <w:sz w:val="18"/>
          <w:szCs w:val="18"/>
        </w:rPr>
        <w:t>5</w:t>
      </w:r>
      <w:r w:rsidR="008C5566" w:rsidRPr="00C3619E">
        <w:rPr>
          <w:sz w:val="18"/>
          <w:szCs w:val="18"/>
        </w:rPr>
        <w:t>.4 Высота штабелирования не должна превышать 1 м.</w:t>
      </w:r>
    </w:p>
    <w:p w:rsidR="00C3619E" w:rsidRPr="00C3619E" w:rsidRDefault="00C3619E" w:rsidP="00E8476B">
      <w:pPr>
        <w:ind w:firstLine="567"/>
        <w:rPr>
          <w:rFonts w:eastAsia="MS Mincho"/>
          <w:sz w:val="20"/>
        </w:rPr>
      </w:pPr>
    </w:p>
    <w:p w:rsidR="00784CE4" w:rsidRPr="00784CE4" w:rsidRDefault="00784CE4" w:rsidP="00784CE4">
      <w:pPr>
        <w:shd w:val="clear" w:color="auto" w:fill="FFFFFF"/>
        <w:jc w:val="center"/>
        <w:rPr>
          <w:b/>
          <w:bCs/>
          <w:caps/>
          <w:color w:val="000000"/>
          <w:sz w:val="18"/>
          <w:szCs w:val="18"/>
        </w:rPr>
      </w:pPr>
      <w:r w:rsidRPr="00784CE4">
        <w:rPr>
          <w:b/>
          <w:bCs/>
          <w:color w:val="000000"/>
          <w:sz w:val="18"/>
          <w:szCs w:val="18"/>
        </w:rPr>
        <w:t>6 Техническое обслуживание</w:t>
      </w:r>
    </w:p>
    <w:p w:rsidR="00784CE4" w:rsidRPr="00784CE4" w:rsidRDefault="00784CE4" w:rsidP="00784CE4">
      <w:pPr>
        <w:ind w:firstLine="426"/>
        <w:rPr>
          <w:color w:val="000000"/>
          <w:spacing w:val="-2"/>
          <w:sz w:val="18"/>
          <w:szCs w:val="18"/>
        </w:rPr>
      </w:pPr>
      <w:r w:rsidRPr="00784CE4">
        <w:rPr>
          <w:color w:val="000000"/>
          <w:spacing w:val="-2"/>
          <w:sz w:val="18"/>
          <w:szCs w:val="18"/>
        </w:rPr>
        <w:t>6</w:t>
      </w:r>
      <w:r w:rsidRPr="00784CE4">
        <w:rPr>
          <w:color w:val="000000"/>
          <w:spacing w:val="-2"/>
          <w:sz w:val="18"/>
          <w:szCs w:val="18"/>
        </w:rPr>
        <w:t>.1 Проводит</w:t>
      </w:r>
      <w:r w:rsidRPr="00784CE4">
        <w:rPr>
          <w:color w:val="000000"/>
          <w:spacing w:val="-2"/>
          <w:sz w:val="18"/>
          <w:szCs w:val="18"/>
        </w:rPr>
        <w:t>ь</w:t>
      </w:r>
      <w:r w:rsidRPr="00784CE4">
        <w:rPr>
          <w:color w:val="000000"/>
          <w:spacing w:val="-2"/>
          <w:sz w:val="18"/>
          <w:szCs w:val="18"/>
        </w:rPr>
        <w:t xml:space="preserve"> регулярно (не реже одного раза в месяц) санитарную обработку облучателя</w:t>
      </w:r>
      <w:r w:rsidRPr="00784CE4">
        <w:rPr>
          <w:color w:val="000000"/>
          <w:spacing w:val="-2"/>
          <w:sz w:val="18"/>
          <w:szCs w:val="18"/>
        </w:rPr>
        <w:t>. Наружные поверхности протирать</w:t>
      </w:r>
      <w:r w:rsidRPr="00784CE4">
        <w:rPr>
          <w:color w:val="000000"/>
          <w:spacing w:val="-2"/>
          <w:sz w:val="18"/>
          <w:szCs w:val="18"/>
        </w:rPr>
        <w:t xml:space="preserve"> влажной мягкой салфеткой, лампы – салфеткой, смоченной спиртом, затем сухой мягкой салфеткой.</w:t>
      </w:r>
    </w:p>
    <w:p w:rsidR="008C5566" w:rsidRPr="00C3619E" w:rsidRDefault="00784CE4" w:rsidP="00E476D5">
      <w:pPr>
        <w:ind w:firstLine="426"/>
        <w:rPr>
          <w:sz w:val="18"/>
          <w:szCs w:val="18"/>
        </w:rPr>
      </w:pPr>
      <w:r w:rsidRPr="00784CE4">
        <w:rPr>
          <w:color w:val="000000"/>
          <w:spacing w:val="-2"/>
          <w:sz w:val="18"/>
          <w:szCs w:val="18"/>
        </w:rPr>
        <w:t>6</w:t>
      </w:r>
      <w:r w:rsidRPr="00784CE4">
        <w:rPr>
          <w:color w:val="000000"/>
          <w:spacing w:val="-2"/>
          <w:sz w:val="18"/>
          <w:szCs w:val="18"/>
        </w:rPr>
        <w:t xml:space="preserve">.2 </w:t>
      </w:r>
      <w:r w:rsidRPr="00784CE4">
        <w:rPr>
          <w:sz w:val="18"/>
          <w:szCs w:val="18"/>
        </w:rPr>
        <w:t xml:space="preserve">Для контроля времени наработки бактерицидных ламп в облучателях модификаций РБО 02-ХхХХ-ХХ1 установлен таймер, запрограммированный на 9 тыс. часов. По прошествии данного интервала времени загорается красный светодиод, расположенный на корпусе облучателя. После замены ламп следует в течение 15-20 с выдержать в нажатом состоянии кнопку, расположенную </w:t>
      </w:r>
    </w:p>
    <w:sectPr w:rsidR="008C5566" w:rsidRPr="00C3619E" w:rsidSect="003B17FE">
      <w:type w:val="continuous"/>
      <w:pgSz w:w="16838" w:h="11906" w:orient="landscape"/>
      <w:pgMar w:top="284" w:right="395" w:bottom="284" w:left="426" w:header="720" w:footer="227" w:gutter="0"/>
      <w:cols w:num="2"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4D6" w:rsidRDefault="009A14D6">
      <w:r>
        <w:separator/>
      </w:r>
    </w:p>
  </w:endnote>
  <w:endnote w:type="continuationSeparator" w:id="0">
    <w:p w:rsidR="009A14D6" w:rsidRDefault="009A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4D6" w:rsidRDefault="009A14D6">
      <w:r>
        <w:separator/>
      </w:r>
    </w:p>
  </w:footnote>
  <w:footnote w:type="continuationSeparator" w:id="0">
    <w:p w:rsidR="009A14D6" w:rsidRDefault="009A1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00D"/>
    <w:multiLevelType w:val="multilevel"/>
    <w:tmpl w:val="716A56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E9185E"/>
    <w:multiLevelType w:val="multilevel"/>
    <w:tmpl w:val="F59E5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CF4BDF"/>
    <w:multiLevelType w:val="multilevel"/>
    <w:tmpl w:val="BEAEA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6E6E2C"/>
    <w:multiLevelType w:val="multilevel"/>
    <w:tmpl w:val="94BC7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87079A"/>
    <w:multiLevelType w:val="multilevel"/>
    <w:tmpl w:val="B29ED5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64402E67"/>
    <w:multiLevelType w:val="multilevel"/>
    <w:tmpl w:val="C78CBBBE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E13C90"/>
    <w:multiLevelType w:val="multilevel"/>
    <w:tmpl w:val="23B06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B746BD"/>
    <w:multiLevelType w:val="multilevel"/>
    <w:tmpl w:val="15C44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C7"/>
    <w:rsid w:val="0000020C"/>
    <w:rsid w:val="00015DC3"/>
    <w:rsid w:val="00020394"/>
    <w:rsid w:val="00037BED"/>
    <w:rsid w:val="000471C0"/>
    <w:rsid w:val="0005139A"/>
    <w:rsid w:val="00055F88"/>
    <w:rsid w:val="000577B2"/>
    <w:rsid w:val="0006307C"/>
    <w:rsid w:val="0006321F"/>
    <w:rsid w:val="00065FC5"/>
    <w:rsid w:val="000A2486"/>
    <w:rsid w:val="000A73FF"/>
    <w:rsid w:val="000B0F0A"/>
    <w:rsid w:val="000B41B6"/>
    <w:rsid w:val="000B753F"/>
    <w:rsid w:val="000C1DB2"/>
    <w:rsid w:val="000C5141"/>
    <w:rsid w:val="000C633D"/>
    <w:rsid w:val="000C7246"/>
    <w:rsid w:val="000D2981"/>
    <w:rsid w:val="000D4F86"/>
    <w:rsid w:val="000F43C2"/>
    <w:rsid w:val="000F4B24"/>
    <w:rsid w:val="001015D5"/>
    <w:rsid w:val="00103CE8"/>
    <w:rsid w:val="001174B0"/>
    <w:rsid w:val="0012267D"/>
    <w:rsid w:val="001241B1"/>
    <w:rsid w:val="00132326"/>
    <w:rsid w:val="00144062"/>
    <w:rsid w:val="00147466"/>
    <w:rsid w:val="00151102"/>
    <w:rsid w:val="00151573"/>
    <w:rsid w:val="0017386D"/>
    <w:rsid w:val="00183D40"/>
    <w:rsid w:val="00194A78"/>
    <w:rsid w:val="001B1DC3"/>
    <w:rsid w:val="001B300B"/>
    <w:rsid w:val="001D28B2"/>
    <w:rsid w:val="001D664A"/>
    <w:rsid w:val="00206636"/>
    <w:rsid w:val="00212B16"/>
    <w:rsid w:val="00221556"/>
    <w:rsid w:val="00226DA7"/>
    <w:rsid w:val="00236D21"/>
    <w:rsid w:val="002476F6"/>
    <w:rsid w:val="00253F8D"/>
    <w:rsid w:val="00254FF8"/>
    <w:rsid w:val="002626C4"/>
    <w:rsid w:val="0028357E"/>
    <w:rsid w:val="002A69F4"/>
    <w:rsid w:val="002B3791"/>
    <w:rsid w:val="002C3C7C"/>
    <w:rsid w:val="002C4312"/>
    <w:rsid w:val="002D5CB2"/>
    <w:rsid w:val="002D5CBA"/>
    <w:rsid w:val="002E288B"/>
    <w:rsid w:val="002E68CE"/>
    <w:rsid w:val="002E726D"/>
    <w:rsid w:val="002F5DE3"/>
    <w:rsid w:val="00304B6E"/>
    <w:rsid w:val="00316530"/>
    <w:rsid w:val="0034475E"/>
    <w:rsid w:val="003546DC"/>
    <w:rsid w:val="00356179"/>
    <w:rsid w:val="00365A26"/>
    <w:rsid w:val="00366798"/>
    <w:rsid w:val="00373599"/>
    <w:rsid w:val="0037588B"/>
    <w:rsid w:val="0038025A"/>
    <w:rsid w:val="00381632"/>
    <w:rsid w:val="003876C7"/>
    <w:rsid w:val="00394230"/>
    <w:rsid w:val="003965A3"/>
    <w:rsid w:val="003A00E0"/>
    <w:rsid w:val="003A1E53"/>
    <w:rsid w:val="003B17FE"/>
    <w:rsid w:val="003D78A1"/>
    <w:rsid w:val="003E4FFA"/>
    <w:rsid w:val="003E6F74"/>
    <w:rsid w:val="003F33E5"/>
    <w:rsid w:val="00400DC0"/>
    <w:rsid w:val="0040192B"/>
    <w:rsid w:val="00401C30"/>
    <w:rsid w:val="0040293C"/>
    <w:rsid w:val="004144EB"/>
    <w:rsid w:val="00414965"/>
    <w:rsid w:val="004176B4"/>
    <w:rsid w:val="00424918"/>
    <w:rsid w:val="004456F9"/>
    <w:rsid w:val="004473D0"/>
    <w:rsid w:val="00450B6E"/>
    <w:rsid w:val="0045212D"/>
    <w:rsid w:val="004655ED"/>
    <w:rsid w:val="00467536"/>
    <w:rsid w:val="00481F4C"/>
    <w:rsid w:val="004848D3"/>
    <w:rsid w:val="00490E46"/>
    <w:rsid w:val="004A352C"/>
    <w:rsid w:val="004B59D0"/>
    <w:rsid w:val="004C26A4"/>
    <w:rsid w:val="004C55F9"/>
    <w:rsid w:val="004C6728"/>
    <w:rsid w:val="004D1F1C"/>
    <w:rsid w:val="004E2A70"/>
    <w:rsid w:val="004E3BD8"/>
    <w:rsid w:val="004E3EBB"/>
    <w:rsid w:val="004E74C1"/>
    <w:rsid w:val="00502D89"/>
    <w:rsid w:val="00510FC6"/>
    <w:rsid w:val="00514184"/>
    <w:rsid w:val="005142FF"/>
    <w:rsid w:val="00530125"/>
    <w:rsid w:val="00556455"/>
    <w:rsid w:val="00557CC9"/>
    <w:rsid w:val="005613E5"/>
    <w:rsid w:val="005737A5"/>
    <w:rsid w:val="00585174"/>
    <w:rsid w:val="00591720"/>
    <w:rsid w:val="005938B4"/>
    <w:rsid w:val="005A316B"/>
    <w:rsid w:val="005B6C26"/>
    <w:rsid w:val="005C2BEB"/>
    <w:rsid w:val="005C2E85"/>
    <w:rsid w:val="005C7919"/>
    <w:rsid w:val="005E4765"/>
    <w:rsid w:val="005F5F81"/>
    <w:rsid w:val="006003CF"/>
    <w:rsid w:val="00612924"/>
    <w:rsid w:val="0061615C"/>
    <w:rsid w:val="006256B5"/>
    <w:rsid w:val="0062654E"/>
    <w:rsid w:val="006436FD"/>
    <w:rsid w:val="00652CAC"/>
    <w:rsid w:val="00654C5D"/>
    <w:rsid w:val="00661536"/>
    <w:rsid w:val="0068685D"/>
    <w:rsid w:val="006A08D1"/>
    <w:rsid w:val="006B4C57"/>
    <w:rsid w:val="006D1638"/>
    <w:rsid w:val="006E4E60"/>
    <w:rsid w:val="006E535F"/>
    <w:rsid w:val="00710C9C"/>
    <w:rsid w:val="007149A9"/>
    <w:rsid w:val="007152DC"/>
    <w:rsid w:val="007232EF"/>
    <w:rsid w:val="007259DF"/>
    <w:rsid w:val="0073230A"/>
    <w:rsid w:val="00736CEC"/>
    <w:rsid w:val="00741697"/>
    <w:rsid w:val="00746DFC"/>
    <w:rsid w:val="00752B79"/>
    <w:rsid w:val="00754F24"/>
    <w:rsid w:val="007562D1"/>
    <w:rsid w:val="007666B7"/>
    <w:rsid w:val="00770D46"/>
    <w:rsid w:val="00784CE4"/>
    <w:rsid w:val="00790237"/>
    <w:rsid w:val="007B4010"/>
    <w:rsid w:val="007E7F12"/>
    <w:rsid w:val="007F6F22"/>
    <w:rsid w:val="008050E5"/>
    <w:rsid w:val="0082067A"/>
    <w:rsid w:val="008214B6"/>
    <w:rsid w:val="008240B2"/>
    <w:rsid w:val="00851C2B"/>
    <w:rsid w:val="0085351E"/>
    <w:rsid w:val="0087438E"/>
    <w:rsid w:val="0087762D"/>
    <w:rsid w:val="0088120F"/>
    <w:rsid w:val="00884CDC"/>
    <w:rsid w:val="008B61F4"/>
    <w:rsid w:val="008C4366"/>
    <w:rsid w:val="008C5566"/>
    <w:rsid w:val="008D03A8"/>
    <w:rsid w:val="008D2AF4"/>
    <w:rsid w:val="008E1321"/>
    <w:rsid w:val="008E164A"/>
    <w:rsid w:val="008E1CCA"/>
    <w:rsid w:val="008E20FC"/>
    <w:rsid w:val="008E23D4"/>
    <w:rsid w:val="008E2BA0"/>
    <w:rsid w:val="008E5F91"/>
    <w:rsid w:val="009004FD"/>
    <w:rsid w:val="009048C9"/>
    <w:rsid w:val="0091405D"/>
    <w:rsid w:val="00926FAF"/>
    <w:rsid w:val="00945033"/>
    <w:rsid w:val="00964764"/>
    <w:rsid w:val="00971306"/>
    <w:rsid w:val="00976C6A"/>
    <w:rsid w:val="00990814"/>
    <w:rsid w:val="009A14D6"/>
    <w:rsid w:val="009A3B40"/>
    <w:rsid w:val="009B446D"/>
    <w:rsid w:val="009B49DE"/>
    <w:rsid w:val="00A04DD0"/>
    <w:rsid w:val="00A1218C"/>
    <w:rsid w:val="00A137DA"/>
    <w:rsid w:val="00A15438"/>
    <w:rsid w:val="00A158E8"/>
    <w:rsid w:val="00A251F6"/>
    <w:rsid w:val="00A36C42"/>
    <w:rsid w:val="00A44882"/>
    <w:rsid w:val="00A53EF2"/>
    <w:rsid w:val="00A56DCB"/>
    <w:rsid w:val="00A6077A"/>
    <w:rsid w:val="00A60EDD"/>
    <w:rsid w:val="00A85E6A"/>
    <w:rsid w:val="00A85FB0"/>
    <w:rsid w:val="00AA5354"/>
    <w:rsid w:val="00AB007F"/>
    <w:rsid w:val="00AC2925"/>
    <w:rsid w:val="00AC6E24"/>
    <w:rsid w:val="00AE126F"/>
    <w:rsid w:val="00AE55F2"/>
    <w:rsid w:val="00AE770B"/>
    <w:rsid w:val="00AF6587"/>
    <w:rsid w:val="00AF7582"/>
    <w:rsid w:val="00B039FC"/>
    <w:rsid w:val="00B10136"/>
    <w:rsid w:val="00B130EE"/>
    <w:rsid w:val="00B178DC"/>
    <w:rsid w:val="00B34F45"/>
    <w:rsid w:val="00B53CE5"/>
    <w:rsid w:val="00B53DEC"/>
    <w:rsid w:val="00B573BF"/>
    <w:rsid w:val="00B57754"/>
    <w:rsid w:val="00B5787D"/>
    <w:rsid w:val="00B649B7"/>
    <w:rsid w:val="00B65477"/>
    <w:rsid w:val="00B67F7E"/>
    <w:rsid w:val="00B87BAB"/>
    <w:rsid w:val="00B90FF9"/>
    <w:rsid w:val="00B94DF5"/>
    <w:rsid w:val="00BA2287"/>
    <w:rsid w:val="00BB0DD0"/>
    <w:rsid w:val="00BB2DA7"/>
    <w:rsid w:val="00BC0CB9"/>
    <w:rsid w:val="00BC2828"/>
    <w:rsid w:val="00BC6C7B"/>
    <w:rsid w:val="00BD3BAD"/>
    <w:rsid w:val="00BD5CDD"/>
    <w:rsid w:val="00BE158F"/>
    <w:rsid w:val="00BE4C5B"/>
    <w:rsid w:val="00BF2AEE"/>
    <w:rsid w:val="00BF319E"/>
    <w:rsid w:val="00C042C0"/>
    <w:rsid w:val="00C134FB"/>
    <w:rsid w:val="00C2047E"/>
    <w:rsid w:val="00C3619E"/>
    <w:rsid w:val="00C44019"/>
    <w:rsid w:val="00C45E33"/>
    <w:rsid w:val="00C47EB2"/>
    <w:rsid w:val="00C567AE"/>
    <w:rsid w:val="00C61AA4"/>
    <w:rsid w:val="00C7712E"/>
    <w:rsid w:val="00C873F5"/>
    <w:rsid w:val="00C965C8"/>
    <w:rsid w:val="00CA1B21"/>
    <w:rsid w:val="00CA337E"/>
    <w:rsid w:val="00CC3EC7"/>
    <w:rsid w:val="00CC5C23"/>
    <w:rsid w:val="00CD563E"/>
    <w:rsid w:val="00CE6F54"/>
    <w:rsid w:val="00CF653B"/>
    <w:rsid w:val="00CF7C78"/>
    <w:rsid w:val="00D0140D"/>
    <w:rsid w:val="00D319D9"/>
    <w:rsid w:val="00D41DF2"/>
    <w:rsid w:val="00D44C11"/>
    <w:rsid w:val="00D45AA3"/>
    <w:rsid w:val="00D47D9D"/>
    <w:rsid w:val="00D91D6D"/>
    <w:rsid w:val="00DA21BA"/>
    <w:rsid w:val="00DA42C0"/>
    <w:rsid w:val="00DB396E"/>
    <w:rsid w:val="00DB4E4F"/>
    <w:rsid w:val="00DC26B3"/>
    <w:rsid w:val="00DD6B40"/>
    <w:rsid w:val="00DD6BF1"/>
    <w:rsid w:val="00DE568D"/>
    <w:rsid w:val="00DF1522"/>
    <w:rsid w:val="00E06C31"/>
    <w:rsid w:val="00E134C1"/>
    <w:rsid w:val="00E3269C"/>
    <w:rsid w:val="00E357AE"/>
    <w:rsid w:val="00E4573F"/>
    <w:rsid w:val="00E476D5"/>
    <w:rsid w:val="00E56056"/>
    <w:rsid w:val="00E67467"/>
    <w:rsid w:val="00E807AD"/>
    <w:rsid w:val="00E8476B"/>
    <w:rsid w:val="00E85FA9"/>
    <w:rsid w:val="00EA363A"/>
    <w:rsid w:val="00EB486B"/>
    <w:rsid w:val="00EE2733"/>
    <w:rsid w:val="00EF0C51"/>
    <w:rsid w:val="00EF77E5"/>
    <w:rsid w:val="00F0226B"/>
    <w:rsid w:val="00F22869"/>
    <w:rsid w:val="00F36F4A"/>
    <w:rsid w:val="00F46B1F"/>
    <w:rsid w:val="00F526D0"/>
    <w:rsid w:val="00F55A61"/>
    <w:rsid w:val="00F55B3A"/>
    <w:rsid w:val="00F753C6"/>
    <w:rsid w:val="00F75E71"/>
    <w:rsid w:val="00F77BE2"/>
    <w:rsid w:val="00F97879"/>
    <w:rsid w:val="00FD5375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4309C"/>
  <w15:docId w15:val="{60DAD12C-DE53-4C40-9B9E-8FAA511D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C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55B3A"/>
    <w:pPr>
      <w:keepNext/>
      <w:widowControl w:val="0"/>
      <w:spacing w:before="240" w:after="60"/>
      <w:jc w:val="left"/>
      <w:outlineLvl w:val="1"/>
    </w:pPr>
    <w:rPr>
      <w:rFonts w:ascii="Arial" w:hAnsi="Arial"/>
      <w:b/>
      <w:i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штампе"/>
    <w:rsid w:val="00BC0CB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BC0CB9"/>
    <w:pPr>
      <w:tabs>
        <w:tab w:val="center" w:pos="4153"/>
        <w:tab w:val="right" w:pos="8306"/>
      </w:tabs>
    </w:pPr>
    <w:rPr>
      <w:lang w:val="uk-UA"/>
    </w:rPr>
  </w:style>
  <w:style w:type="character" w:customStyle="1" w:styleId="a5">
    <w:name w:val="Верхний колонтитул Знак"/>
    <w:basedOn w:val="a0"/>
    <w:link w:val="a4"/>
    <w:semiHidden/>
    <w:rsid w:val="00BC0CB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AE77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770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F77BE2"/>
    <w:pPr>
      <w:jc w:val="left"/>
    </w:pPr>
    <w:rPr>
      <w:i/>
      <w:sz w:val="24"/>
    </w:rPr>
  </w:style>
  <w:style w:type="character" w:customStyle="1" w:styleId="a9">
    <w:name w:val="Основной текст Знак"/>
    <w:basedOn w:val="a0"/>
    <w:link w:val="a8"/>
    <w:rsid w:val="00F77BE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F77BE2"/>
    <w:pPr>
      <w:jc w:val="center"/>
    </w:pPr>
    <w:rPr>
      <w:b/>
      <w:sz w:val="24"/>
    </w:rPr>
  </w:style>
  <w:style w:type="character" w:customStyle="1" w:styleId="ab">
    <w:name w:val="Заголовок Знак"/>
    <w:basedOn w:val="a0"/>
    <w:link w:val="aa"/>
    <w:rsid w:val="00F77B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c">
    <w:name w:val="Table Grid"/>
    <w:basedOn w:val="a1"/>
    <w:uiPriority w:val="59"/>
    <w:rsid w:val="0000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12924"/>
    <w:pPr>
      <w:ind w:left="720"/>
      <w:contextualSpacing/>
    </w:pPr>
  </w:style>
  <w:style w:type="character" w:customStyle="1" w:styleId="21">
    <w:name w:val="Основной текст (2)_"/>
    <w:basedOn w:val="a0"/>
    <w:rsid w:val="00E56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E56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6615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615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661536"/>
    <w:pPr>
      <w:widowControl w:val="0"/>
      <w:spacing w:before="80" w:after="0" w:line="240" w:lineRule="auto"/>
      <w:ind w:left="200" w:firstLine="5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55B3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55B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5B3A"/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1241B1"/>
    <w:rPr>
      <w:color w:val="0000FF"/>
      <w:u w:val="single"/>
    </w:rPr>
  </w:style>
  <w:style w:type="paragraph" w:customStyle="1" w:styleId="headertext">
    <w:name w:val="headertext"/>
    <w:basedOn w:val="a"/>
    <w:rsid w:val="001241B1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76E70E0-2F70-49E1-AFD9-E5133E35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Палагушкин Андрей Сергеевич</dc:creator>
  <cp:lastModifiedBy>User</cp:lastModifiedBy>
  <cp:revision>17</cp:revision>
  <cp:lastPrinted>2020-10-22T07:39:00Z</cp:lastPrinted>
  <dcterms:created xsi:type="dcterms:W3CDTF">2020-08-25T11:10:00Z</dcterms:created>
  <dcterms:modified xsi:type="dcterms:W3CDTF">2021-01-15T07:30:00Z</dcterms:modified>
</cp:coreProperties>
</file>